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Worked on Wh</w:t>
      </w:r>
      <w:r>
        <w:rPr>
          <w:rFonts w:ascii="Century Gothic" w:hAnsi="Century Gothic"/>
          <w:sz w:val="20"/>
          <w:szCs w:val="20"/>
        </w:rPr>
        <w:t>at Counts volume and new of NNIP</w:t>
      </w:r>
      <w:r w:rsidRPr="00C552A8">
        <w:rPr>
          <w:rFonts w:ascii="Century Gothic" w:hAnsi="Century Gothic"/>
          <w:sz w:val="20"/>
          <w:szCs w:val="20"/>
        </w:rPr>
        <w:t xml:space="preserve"> previously. SF had hadn’t previously worked with NNIP. </w:t>
      </w:r>
      <w:proofErr w:type="gramStart"/>
      <w:r w:rsidRPr="00C552A8">
        <w:rPr>
          <w:rFonts w:ascii="Century Gothic" w:hAnsi="Century Gothic"/>
          <w:sz w:val="20"/>
          <w:szCs w:val="20"/>
        </w:rPr>
        <w:t>Trying to become better at diss</w:t>
      </w:r>
      <w:r>
        <w:rPr>
          <w:rFonts w:ascii="Century Gothic" w:hAnsi="Century Gothic"/>
          <w:sz w:val="20"/>
          <w:szCs w:val="20"/>
        </w:rPr>
        <w:t>eminating</w:t>
      </w:r>
      <w:r w:rsidRPr="00C552A8">
        <w:rPr>
          <w:rFonts w:ascii="Century Gothic" w:hAnsi="Century Gothic"/>
          <w:sz w:val="20"/>
          <w:szCs w:val="20"/>
        </w:rPr>
        <w:t xml:space="preserve"> data.</w:t>
      </w:r>
      <w:proofErr w:type="gramEnd"/>
      <w:r w:rsidRPr="00C552A8">
        <w:rPr>
          <w:rFonts w:ascii="Century Gothic" w:hAnsi="Century Gothic"/>
          <w:sz w:val="20"/>
          <w:szCs w:val="20"/>
        </w:rPr>
        <w:t xml:space="preserve"> How can FED do this work better across our different geographies?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SF Fed covers 9 states between Alaska and Hawaii. Have research</w:t>
      </w:r>
      <w:r>
        <w:rPr>
          <w:rFonts w:ascii="Century Gothic" w:hAnsi="Century Gothic"/>
          <w:sz w:val="20"/>
          <w:szCs w:val="20"/>
        </w:rPr>
        <w:t xml:space="preserve"> and field staff</w:t>
      </w:r>
      <w:r w:rsidRPr="00C552A8">
        <w:rPr>
          <w:rFonts w:ascii="Century Gothic" w:hAnsi="Century Gothic"/>
          <w:sz w:val="20"/>
          <w:szCs w:val="20"/>
        </w:rPr>
        <w:t>. Do work on equitable transit develop</w:t>
      </w:r>
      <w:bookmarkStart w:id="0" w:name="_GoBack"/>
      <w:bookmarkEnd w:id="0"/>
      <w:r w:rsidRPr="00C552A8">
        <w:rPr>
          <w:rFonts w:ascii="Century Gothic" w:hAnsi="Century Gothic"/>
          <w:sz w:val="20"/>
          <w:szCs w:val="20"/>
        </w:rPr>
        <w:t xml:space="preserve">ment, housing, equitable development, etc. How can </w:t>
      </w:r>
      <w:proofErr w:type="gramStart"/>
      <w:r w:rsidRPr="00C552A8">
        <w:rPr>
          <w:rFonts w:ascii="Century Gothic" w:hAnsi="Century Gothic"/>
          <w:sz w:val="20"/>
          <w:szCs w:val="20"/>
        </w:rPr>
        <w:t>FED</w:t>
      </w:r>
      <w:proofErr w:type="gramEnd"/>
      <w:r w:rsidRPr="00C552A8">
        <w:rPr>
          <w:rFonts w:ascii="Century Gothic" w:hAnsi="Century Gothic"/>
          <w:sz w:val="20"/>
          <w:szCs w:val="20"/>
        </w:rPr>
        <w:t xml:space="preserve"> better engage with community intermediaries to better do work?</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Jacob W: Minneapolis FED also big, out to Montana, North and South Dakota</w:t>
      </w:r>
      <w:r>
        <w:rPr>
          <w:rFonts w:ascii="Century Gothic" w:hAnsi="Century Gothic"/>
          <w:sz w:val="20"/>
          <w:szCs w:val="20"/>
        </w:rPr>
        <w:t>, Wis</w:t>
      </w:r>
      <w:r w:rsidRPr="00C552A8">
        <w:rPr>
          <w:rFonts w:ascii="Century Gothic" w:hAnsi="Century Gothic"/>
          <w:sz w:val="20"/>
          <w:szCs w:val="20"/>
        </w:rPr>
        <w:t xml:space="preserve">consin, Upper Michigan </w:t>
      </w:r>
      <w:r>
        <w:rPr>
          <w:rFonts w:ascii="Century Gothic" w:hAnsi="Century Gothic"/>
          <w:sz w:val="20"/>
          <w:szCs w:val="20"/>
        </w:rPr>
        <w:t>p</w:t>
      </w:r>
      <w:r w:rsidRPr="00C552A8">
        <w:rPr>
          <w:rFonts w:ascii="Century Gothic" w:hAnsi="Century Gothic"/>
          <w:sz w:val="20"/>
          <w:szCs w:val="20"/>
        </w:rPr>
        <w:t>eninsula</w:t>
      </w:r>
      <w:r>
        <w:rPr>
          <w:rFonts w:ascii="Century Gothic" w:hAnsi="Century Gothic"/>
          <w:sz w:val="20"/>
          <w:szCs w:val="20"/>
        </w:rPr>
        <w:t>. The only data in</w:t>
      </w:r>
      <w:r w:rsidRPr="00C552A8">
        <w:rPr>
          <w:rFonts w:ascii="Century Gothic" w:hAnsi="Century Gothic"/>
          <w:sz w:val="20"/>
          <w:szCs w:val="20"/>
        </w:rPr>
        <w:t>termediaries</w:t>
      </w:r>
      <w:r>
        <w:rPr>
          <w:rFonts w:ascii="Century Gothic" w:hAnsi="Century Gothic"/>
          <w:sz w:val="20"/>
          <w:szCs w:val="20"/>
        </w:rPr>
        <w:t xml:space="preserve"> I know are in the T</w:t>
      </w:r>
      <w:r w:rsidRPr="00C552A8">
        <w:rPr>
          <w:rFonts w:ascii="Century Gothic" w:hAnsi="Century Gothic"/>
          <w:sz w:val="20"/>
          <w:szCs w:val="20"/>
        </w:rPr>
        <w:t xml:space="preserve">win </w:t>
      </w:r>
      <w:r>
        <w:rPr>
          <w:rFonts w:ascii="Century Gothic" w:hAnsi="Century Gothic"/>
          <w:sz w:val="20"/>
          <w:szCs w:val="20"/>
        </w:rPr>
        <w:t>C</w:t>
      </w:r>
      <w:r w:rsidRPr="00C552A8">
        <w:rPr>
          <w:rFonts w:ascii="Century Gothic" w:hAnsi="Century Gothic"/>
          <w:sz w:val="20"/>
          <w:szCs w:val="20"/>
        </w:rPr>
        <w:t xml:space="preserve">ities, though. </w:t>
      </w:r>
      <w:proofErr w:type="gramStart"/>
      <w:r w:rsidRPr="00C552A8">
        <w:rPr>
          <w:rFonts w:ascii="Century Gothic" w:hAnsi="Century Gothic"/>
          <w:sz w:val="20"/>
          <w:szCs w:val="20"/>
        </w:rPr>
        <w:t>Some in North Dakota.</w:t>
      </w:r>
      <w:proofErr w:type="gramEnd"/>
      <w:r w:rsidRPr="00C552A8">
        <w:rPr>
          <w:rFonts w:ascii="Century Gothic" w:hAnsi="Century Gothic"/>
          <w:sz w:val="20"/>
          <w:szCs w:val="20"/>
        </w:rPr>
        <w:t xml:space="preserve"> I’ve been involved with t</w:t>
      </w:r>
      <w:r>
        <w:rPr>
          <w:rFonts w:ascii="Century Gothic" w:hAnsi="Century Gothic"/>
          <w:sz w:val="20"/>
          <w:szCs w:val="20"/>
        </w:rPr>
        <w:t>h</w:t>
      </w:r>
      <w:r w:rsidRPr="00C552A8">
        <w:rPr>
          <w:rFonts w:ascii="Century Gothic" w:hAnsi="Century Gothic"/>
          <w:sz w:val="20"/>
          <w:szCs w:val="20"/>
        </w:rPr>
        <w:t xml:space="preserve">e </w:t>
      </w:r>
      <w:r>
        <w:rPr>
          <w:rFonts w:ascii="Century Gothic" w:hAnsi="Century Gothic"/>
          <w:sz w:val="20"/>
          <w:szCs w:val="20"/>
        </w:rPr>
        <w:t>C</w:t>
      </w:r>
      <w:r w:rsidRPr="00C552A8">
        <w:rPr>
          <w:rFonts w:ascii="Century Gothic" w:hAnsi="Century Gothic"/>
          <w:sz w:val="20"/>
          <w:szCs w:val="20"/>
        </w:rPr>
        <w:t>enter or Urban a</w:t>
      </w:r>
      <w:r>
        <w:rPr>
          <w:rFonts w:ascii="Century Gothic" w:hAnsi="Century Gothic"/>
          <w:sz w:val="20"/>
          <w:szCs w:val="20"/>
        </w:rPr>
        <w:t>nd Reg</w:t>
      </w:r>
      <w:r w:rsidRPr="00C552A8">
        <w:rPr>
          <w:rFonts w:ascii="Century Gothic" w:hAnsi="Century Gothic"/>
          <w:sz w:val="20"/>
          <w:szCs w:val="20"/>
        </w:rPr>
        <w:t xml:space="preserve">ional </w:t>
      </w:r>
      <w:r>
        <w:rPr>
          <w:rFonts w:ascii="Century Gothic" w:hAnsi="Century Gothic"/>
          <w:sz w:val="20"/>
          <w:szCs w:val="20"/>
        </w:rPr>
        <w:t>A</w:t>
      </w:r>
      <w:r w:rsidRPr="00C552A8">
        <w:rPr>
          <w:rFonts w:ascii="Century Gothic" w:hAnsi="Century Gothic"/>
          <w:sz w:val="20"/>
          <w:szCs w:val="20"/>
        </w:rPr>
        <w:t>ffairs and that’s how I got involved in NNIP.</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Lisa Nelson: At Cleveland FED, we have staff from Comm</w:t>
      </w:r>
      <w:r>
        <w:rPr>
          <w:rFonts w:ascii="Century Gothic" w:hAnsi="Century Gothic"/>
          <w:sz w:val="20"/>
          <w:szCs w:val="20"/>
        </w:rPr>
        <w:t>unications</w:t>
      </w:r>
      <w:r w:rsidRPr="00C552A8">
        <w:rPr>
          <w:rFonts w:ascii="Century Gothic" w:hAnsi="Century Gothic"/>
          <w:sz w:val="20"/>
          <w:szCs w:val="20"/>
        </w:rPr>
        <w:t xml:space="preserve"> development at branch in Cleveland and Pitt. </w:t>
      </w:r>
      <w:proofErr w:type="gramStart"/>
      <w:r w:rsidRPr="00C552A8">
        <w:rPr>
          <w:rFonts w:ascii="Century Gothic" w:hAnsi="Century Gothic"/>
          <w:sz w:val="20"/>
          <w:szCs w:val="20"/>
        </w:rPr>
        <w:t>Worked with Claudia for 10 years before coming to FED.</w:t>
      </w:r>
      <w:proofErr w:type="gramEnd"/>
      <w:r w:rsidRPr="00C552A8">
        <w:rPr>
          <w:rFonts w:ascii="Century Gothic" w:hAnsi="Century Gothic"/>
          <w:sz w:val="20"/>
          <w:szCs w:val="20"/>
        </w:rPr>
        <w:t xml:space="preserve"> Cleveland</w:t>
      </w:r>
      <w:r>
        <w:rPr>
          <w:rFonts w:ascii="Century Gothic" w:hAnsi="Century Gothic"/>
          <w:sz w:val="20"/>
          <w:szCs w:val="20"/>
        </w:rPr>
        <w:t xml:space="preserve"> partner has great </w:t>
      </w:r>
      <w:proofErr w:type="gramStart"/>
      <w:r>
        <w:rPr>
          <w:rFonts w:ascii="Century Gothic" w:hAnsi="Century Gothic"/>
          <w:sz w:val="20"/>
          <w:szCs w:val="20"/>
        </w:rPr>
        <w:t>data .</w:t>
      </w:r>
      <w:proofErr w:type="gramEnd"/>
      <w:r>
        <w:rPr>
          <w:rFonts w:ascii="Century Gothic" w:hAnsi="Century Gothic"/>
          <w:sz w:val="20"/>
          <w:szCs w:val="20"/>
        </w:rPr>
        <w:t xml:space="preserve"> </w:t>
      </w:r>
      <w:proofErr w:type="gramStart"/>
      <w:r>
        <w:rPr>
          <w:rFonts w:ascii="Century Gothic" w:hAnsi="Century Gothic"/>
          <w:sz w:val="20"/>
          <w:szCs w:val="20"/>
        </w:rPr>
        <w:t>Cincin</w:t>
      </w:r>
      <w:r w:rsidRPr="00C552A8">
        <w:rPr>
          <w:rFonts w:ascii="Century Gothic" w:hAnsi="Century Gothic"/>
          <w:sz w:val="20"/>
          <w:szCs w:val="20"/>
        </w:rPr>
        <w:t>nati trying to develop partner.</w:t>
      </w:r>
      <w:proofErr w:type="gramEnd"/>
      <w:r w:rsidRPr="00C552A8">
        <w:rPr>
          <w:rFonts w:ascii="Century Gothic" w:hAnsi="Century Gothic"/>
          <w:sz w:val="20"/>
          <w:szCs w:val="20"/>
        </w:rPr>
        <w:t xml:space="preserve"> </w:t>
      </w:r>
      <w:proofErr w:type="gramStart"/>
      <w:r w:rsidRPr="00C552A8">
        <w:rPr>
          <w:rFonts w:ascii="Century Gothic" w:hAnsi="Century Gothic"/>
          <w:sz w:val="20"/>
          <w:szCs w:val="20"/>
        </w:rPr>
        <w:t>Was also involved in the strengthening</w:t>
      </w:r>
      <w:r>
        <w:rPr>
          <w:rFonts w:ascii="Century Gothic" w:hAnsi="Century Gothic"/>
          <w:sz w:val="20"/>
          <w:szCs w:val="20"/>
        </w:rPr>
        <w:t xml:space="preserve"> communi</w:t>
      </w:r>
      <w:r w:rsidRPr="00C552A8">
        <w:rPr>
          <w:rFonts w:ascii="Century Gothic" w:hAnsi="Century Gothic"/>
          <w:sz w:val="20"/>
          <w:szCs w:val="20"/>
        </w:rPr>
        <w:t>ties</w:t>
      </w:r>
      <w:r>
        <w:rPr>
          <w:rFonts w:ascii="Century Gothic" w:hAnsi="Century Gothic"/>
          <w:sz w:val="20"/>
          <w:szCs w:val="20"/>
        </w:rPr>
        <w:t xml:space="preserve"> with neigh</w:t>
      </w:r>
      <w:r w:rsidRPr="00C552A8">
        <w:rPr>
          <w:rFonts w:ascii="Century Gothic" w:hAnsi="Century Gothic"/>
          <w:sz w:val="20"/>
          <w:szCs w:val="20"/>
        </w:rPr>
        <w:t>borhood data book.</w:t>
      </w:r>
      <w:proofErr w:type="gramEnd"/>
      <w:r w:rsidRPr="00C552A8">
        <w:rPr>
          <w:rFonts w:ascii="Century Gothic" w:hAnsi="Century Gothic"/>
          <w:sz w:val="20"/>
          <w:szCs w:val="20"/>
        </w:rPr>
        <w:t xml:space="preserve"> Wrote chapter on how data has been used by CDCs in </w:t>
      </w:r>
      <w:r>
        <w:rPr>
          <w:rFonts w:ascii="Century Gothic" w:hAnsi="Century Gothic"/>
          <w:sz w:val="20"/>
          <w:szCs w:val="20"/>
        </w:rPr>
        <w:t>communities</w:t>
      </w:r>
      <w:r w:rsidRPr="00C552A8">
        <w:rPr>
          <w:rFonts w:ascii="Century Gothic" w:hAnsi="Century Gothic"/>
          <w:sz w:val="20"/>
          <w:szCs w:val="20"/>
        </w:rPr>
        <w:t xml:space="preserve"> to deal with distressed property.</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Kathy Petit: Most is what FED can do for our partners, but in other cases Claudia has given data to the FED for analysis. We did upwards of 10 reports on vacant</w:t>
      </w:r>
      <w:r>
        <w:rPr>
          <w:rFonts w:ascii="Century Gothic" w:hAnsi="Century Gothic"/>
          <w:sz w:val="20"/>
          <w:szCs w:val="20"/>
        </w:rPr>
        <w:t xml:space="preserve"> an</w:t>
      </w:r>
      <w:r w:rsidRPr="00C552A8">
        <w:rPr>
          <w:rFonts w:ascii="Century Gothic" w:hAnsi="Century Gothic"/>
          <w:sz w:val="20"/>
          <w:szCs w:val="20"/>
        </w:rPr>
        <w:t>d</w:t>
      </w:r>
      <w:r>
        <w:rPr>
          <w:rFonts w:ascii="Century Gothic" w:hAnsi="Century Gothic"/>
          <w:sz w:val="20"/>
          <w:szCs w:val="20"/>
        </w:rPr>
        <w:t xml:space="preserve"> </w:t>
      </w:r>
      <w:r w:rsidRPr="00C552A8">
        <w:rPr>
          <w:rFonts w:ascii="Century Gothic" w:hAnsi="Century Gothic"/>
          <w:sz w:val="20"/>
          <w:szCs w:val="20"/>
        </w:rPr>
        <w:t>abandoned</w:t>
      </w:r>
      <w:r>
        <w:rPr>
          <w:rFonts w:ascii="Century Gothic" w:hAnsi="Century Gothic"/>
          <w:sz w:val="20"/>
          <w:szCs w:val="20"/>
        </w:rPr>
        <w:t xml:space="preserve"> properties</w:t>
      </w:r>
      <w:r w:rsidRPr="00C552A8">
        <w:rPr>
          <w:rFonts w:ascii="Century Gothic" w:hAnsi="Century Gothic"/>
          <w:sz w:val="20"/>
          <w:szCs w:val="20"/>
        </w:rPr>
        <w:t xml:space="preserve"> and </w:t>
      </w:r>
      <w:r>
        <w:rPr>
          <w:rFonts w:ascii="Century Gothic" w:hAnsi="Century Gothic"/>
          <w:sz w:val="20"/>
          <w:szCs w:val="20"/>
        </w:rPr>
        <w:t xml:space="preserve">the </w:t>
      </w:r>
      <w:r w:rsidRPr="00C552A8">
        <w:rPr>
          <w:rFonts w:ascii="Century Gothic" w:hAnsi="Century Gothic"/>
          <w:sz w:val="20"/>
          <w:szCs w:val="20"/>
        </w:rPr>
        <w:t>foreclosure issue. We use our research to influence policy.</w:t>
      </w:r>
    </w:p>
    <w:p w:rsidR="006E2B37" w:rsidRPr="00C552A8" w:rsidRDefault="006E2B37" w:rsidP="006E2B37">
      <w:pPr>
        <w:spacing w:after="240" w:line="360" w:lineRule="auto"/>
        <w:rPr>
          <w:rFonts w:ascii="Century Gothic" w:hAnsi="Century Gothic"/>
          <w:sz w:val="20"/>
          <w:szCs w:val="20"/>
        </w:rPr>
      </w:pPr>
      <w:r>
        <w:rPr>
          <w:rFonts w:ascii="Century Gothic" w:hAnsi="Century Gothic"/>
          <w:sz w:val="20"/>
          <w:szCs w:val="20"/>
        </w:rPr>
        <w:t>Naomi: Talk</w:t>
      </w:r>
      <w:r w:rsidRPr="00C552A8">
        <w:rPr>
          <w:rFonts w:ascii="Century Gothic" w:hAnsi="Century Gothic"/>
          <w:sz w:val="20"/>
          <w:szCs w:val="20"/>
        </w:rPr>
        <w:t xml:space="preserve"> about interactions between NNIP and Fed.</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Kathy: Put together list of connections previously</w:t>
      </w:r>
      <w:r>
        <w:rPr>
          <w:rFonts w:ascii="Century Gothic" w:hAnsi="Century Gothic"/>
          <w:sz w:val="20"/>
          <w:szCs w:val="20"/>
        </w:rPr>
        <w:t>. With NNIP</w:t>
      </w:r>
      <w:r w:rsidRPr="00C552A8">
        <w:rPr>
          <w:rFonts w:ascii="Century Gothic" w:hAnsi="Century Gothic"/>
          <w:sz w:val="20"/>
          <w:szCs w:val="20"/>
        </w:rPr>
        <w:t xml:space="preserve">, did a joint edited volume with Federal Reserve </w:t>
      </w:r>
      <w:r>
        <w:rPr>
          <w:rFonts w:ascii="Century Gothic" w:hAnsi="Century Gothic"/>
          <w:sz w:val="20"/>
          <w:szCs w:val="20"/>
        </w:rPr>
        <w:t>B</w:t>
      </w:r>
      <w:r w:rsidRPr="00C552A8">
        <w:rPr>
          <w:rFonts w:ascii="Century Gothic" w:hAnsi="Century Gothic"/>
          <w:sz w:val="20"/>
          <w:szCs w:val="20"/>
        </w:rPr>
        <w:t>oard around neighborhood stabilization. F</w:t>
      </w:r>
      <w:r>
        <w:rPr>
          <w:rFonts w:ascii="Century Gothic" w:hAnsi="Century Gothic"/>
          <w:sz w:val="20"/>
          <w:szCs w:val="20"/>
        </w:rPr>
        <w:t>e</w:t>
      </w:r>
      <w:r w:rsidRPr="00C552A8">
        <w:rPr>
          <w:rFonts w:ascii="Century Gothic" w:hAnsi="Century Gothic"/>
          <w:sz w:val="20"/>
          <w:szCs w:val="20"/>
        </w:rPr>
        <w:t xml:space="preserve">d Reserve Board funded videos in Cleveland. Don’t have check to write and aren’t direct funders. Fed is a great convener, convened all affordable housing meetings in </w:t>
      </w:r>
      <w:proofErr w:type="gramStart"/>
      <w:r w:rsidRPr="00C552A8">
        <w:rPr>
          <w:rFonts w:ascii="Century Gothic" w:hAnsi="Century Gothic"/>
          <w:sz w:val="20"/>
          <w:szCs w:val="20"/>
        </w:rPr>
        <w:t>New</w:t>
      </w:r>
      <w:proofErr w:type="gramEnd"/>
      <w:r w:rsidRPr="00C552A8">
        <w:rPr>
          <w:rFonts w:ascii="Century Gothic" w:hAnsi="Century Gothic"/>
          <w:sz w:val="20"/>
          <w:szCs w:val="20"/>
        </w:rPr>
        <w:t xml:space="preserve"> Orleans. Also do wiring and communication and dissemination and do case studies. Can do fancy publishing and</w:t>
      </w:r>
      <w:r>
        <w:rPr>
          <w:rFonts w:ascii="Century Gothic" w:hAnsi="Century Gothic"/>
          <w:sz w:val="20"/>
          <w:szCs w:val="20"/>
        </w:rPr>
        <w:t xml:space="preserve"> </w:t>
      </w:r>
      <w:r w:rsidRPr="00C552A8">
        <w:rPr>
          <w:rFonts w:ascii="Century Gothic" w:hAnsi="Century Gothic"/>
          <w:sz w:val="20"/>
          <w:szCs w:val="20"/>
        </w:rPr>
        <w:t xml:space="preserve">layouts vs. regular reports.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Naomi: Some Feds try and make interactive tables and maps available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KP: Furman just added sent someone to Fed to use property data form Experian. Most Feds aren’t always friendly but there is some friendly person there. Finding the right contact is </w:t>
      </w:r>
      <w:proofErr w:type="gramStart"/>
      <w:r w:rsidRPr="00C552A8">
        <w:rPr>
          <w:rFonts w:ascii="Century Gothic" w:hAnsi="Century Gothic"/>
          <w:sz w:val="20"/>
          <w:szCs w:val="20"/>
        </w:rPr>
        <w:t>key</w:t>
      </w:r>
      <w:proofErr w:type="gramEnd"/>
      <w:r w:rsidRPr="00C552A8">
        <w:rPr>
          <w:rFonts w:ascii="Century Gothic" w:hAnsi="Century Gothic"/>
          <w:sz w:val="20"/>
          <w:szCs w:val="20"/>
        </w:rPr>
        <w:t xml:space="preserve">.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lastRenderedPageBreak/>
        <w:t>LN: There’s a community development function at the Fed and we all have those roles.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Naomi: Each </w:t>
      </w:r>
      <w:proofErr w:type="gramStart"/>
      <w:r>
        <w:rPr>
          <w:rFonts w:ascii="Century Gothic" w:hAnsi="Century Gothic"/>
          <w:sz w:val="20"/>
          <w:szCs w:val="20"/>
        </w:rPr>
        <w:t>have</w:t>
      </w:r>
      <w:proofErr w:type="gramEnd"/>
      <w:r>
        <w:rPr>
          <w:rFonts w:ascii="Century Gothic" w:hAnsi="Century Gothic"/>
          <w:sz w:val="20"/>
          <w:szCs w:val="20"/>
        </w:rPr>
        <w:t xml:space="preserve"> their own issues. </w:t>
      </w:r>
      <w:proofErr w:type="gramStart"/>
      <w:r>
        <w:rPr>
          <w:rFonts w:ascii="Century Gothic" w:hAnsi="Century Gothic"/>
          <w:sz w:val="20"/>
          <w:szCs w:val="20"/>
        </w:rPr>
        <w:t>Some mor</w:t>
      </w:r>
      <w:r w:rsidRPr="00C552A8">
        <w:rPr>
          <w:rFonts w:ascii="Century Gothic" w:hAnsi="Century Gothic"/>
          <w:sz w:val="20"/>
          <w:szCs w:val="20"/>
        </w:rPr>
        <w:t>e</w:t>
      </w:r>
      <w:r>
        <w:rPr>
          <w:rFonts w:ascii="Century Gothic" w:hAnsi="Century Gothic"/>
          <w:sz w:val="20"/>
          <w:szCs w:val="20"/>
        </w:rPr>
        <w:t xml:space="preserve"> </w:t>
      </w:r>
      <w:r w:rsidRPr="00C552A8">
        <w:rPr>
          <w:rFonts w:ascii="Century Gothic" w:hAnsi="Century Gothic"/>
          <w:sz w:val="20"/>
          <w:szCs w:val="20"/>
        </w:rPr>
        <w:t>supportive than others in pushing boundaries.</w:t>
      </w:r>
      <w:proofErr w:type="gramEnd"/>
    </w:p>
    <w:p w:rsidR="006E2B37" w:rsidRPr="00C552A8" w:rsidRDefault="006E2B37" w:rsidP="006E2B37">
      <w:pPr>
        <w:spacing w:after="240" w:line="360" w:lineRule="auto"/>
        <w:rPr>
          <w:rFonts w:ascii="Century Gothic" w:hAnsi="Century Gothic"/>
          <w:sz w:val="20"/>
          <w:szCs w:val="20"/>
        </w:rPr>
      </w:pPr>
      <w:r>
        <w:rPr>
          <w:rFonts w:ascii="Century Gothic" w:hAnsi="Century Gothic"/>
          <w:sz w:val="20"/>
          <w:szCs w:val="20"/>
        </w:rPr>
        <w:t>JW: In</w:t>
      </w:r>
      <w:r w:rsidRPr="00C552A8">
        <w:rPr>
          <w:rFonts w:ascii="Century Gothic" w:hAnsi="Century Gothic"/>
          <w:sz w:val="20"/>
          <w:szCs w:val="20"/>
        </w:rPr>
        <w:t xml:space="preserve"> Minneapolis one of our specialties is Native Americans.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Have any of you engaged with Fed staff?</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Spencer Cowan: Did study for Richmond Fed and worked with Chicago Fed and familiar with Atlanta Fed</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Starr Silver: </w:t>
      </w:r>
      <w:r>
        <w:rPr>
          <w:rFonts w:ascii="Century Gothic" w:hAnsi="Century Gothic"/>
          <w:sz w:val="20"/>
          <w:szCs w:val="20"/>
        </w:rPr>
        <w:t>W</w:t>
      </w:r>
      <w:r w:rsidRPr="00C552A8">
        <w:rPr>
          <w:rFonts w:ascii="Century Gothic" w:hAnsi="Century Gothic"/>
          <w:sz w:val="20"/>
          <w:szCs w:val="20"/>
        </w:rPr>
        <w:t>e fund studies on early childhood and have engaged with a local Fed.</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Mark Abraham: Met with NY Fed on banking issues. Fed doesn’t fund individual work but may be </w:t>
      </w:r>
      <w:r>
        <w:rPr>
          <w:rFonts w:ascii="Century Gothic" w:hAnsi="Century Gothic"/>
          <w:sz w:val="20"/>
          <w:szCs w:val="20"/>
        </w:rPr>
        <w:t>c</w:t>
      </w:r>
      <w:r w:rsidRPr="00C552A8">
        <w:rPr>
          <w:rFonts w:ascii="Century Gothic" w:hAnsi="Century Gothic"/>
          <w:sz w:val="20"/>
          <w:szCs w:val="20"/>
        </w:rPr>
        <w:t>hanging to fund</w:t>
      </w:r>
      <w:r>
        <w:rPr>
          <w:rFonts w:ascii="Century Gothic" w:hAnsi="Century Gothic"/>
          <w:sz w:val="20"/>
          <w:szCs w:val="20"/>
        </w:rPr>
        <w:t xml:space="preserve"> services to </w:t>
      </w:r>
      <w:proofErr w:type="gramStart"/>
      <w:r>
        <w:rPr>
          <w:rFonts w:ascii="Century Gothic" w:hAnsi="Century Gothic"/>
          <w:sz w:val="20"/>
          <w:szCs w:val="20"/>
        </w:rPr>
        <w:t>Fe</w:t>
      </w:r>
      <w:r w:rsidRPr="00C552A8">
        <w:rPr>
          <w:rFonts w:ascii="Century Gothic" w:hAnsi="Century Gothic"/>
          <w:sz w:val="20"/>
          <w:szCs w:val="20"/>
        </w:rPr>
        <w:t>d.</w:t>
      </w:r>
      <w:proofErr w:type="gramEnd"/>
      <w:r w:rsidRPr="00C552A8">
        <w:rPr>
          <w:rFonts w:ascii="Century Gothic" w:hAnsi="Century Gothic"/>
          <w:sz w:val="20"/>
          <w:szCs w:val="20"/>
        </w:rPr>
        <w:t xml:space="preserve"> Banks usually looking for community investments and Fed can make recommendations.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KP: Fur</w:t>
      </w:r>
      <w:r>
        <w:rPr>
          <w:rFonts w:ascii="Century Gothic" w:hAnsi="Century Gothic"/>
          <w:sz w:val="20"/>
          <w:szCs w:val="20"/>
        </w:rPr>
        <w:t xml:space="preserve">man </w:t>
      </w:r>
      <w:r w:rsidRPr="00C552A8">
        <w:rPr>
          <w:rFonts w:ascii="Century Gothic" w:hAnsi="Century Gothic"/>
          <w:sz w:val="20"/>
          <w:szCs w:val="20"/>
        </w:rPr>
        <w:t>gets funding from bank for Sate of City.</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SC: Woodstock gets</w:t>
      </w:r>
      <w:r>
        <w:rPr>
          <w:rFonts w:ascii="Century Gothic" w:hAnsi="Century Gothic"/>
          <w:sz w:val="20"/>
          <w:szCs w:val="20"/>
        </w:rPr>
        <w:t xml:space="preserve"> </w:t>
      </w:r>
      <w:r w:rsidRPr="00C552A8">
        <w:rPr>
          <w:rFonts w:ascii="Century Gothic" w:hAnsi="Century Gothic"/>
          <w:sz w:val="20"/>
          <w:szCs w:val="20"/>
        </w:rPr>
        <w:t>funding form banks for technical assi</w:t>
      </w:r>
      <w:r>
        <w:rPr>
          <w:rFonts w:ascii="Century Gothic" w:hAnsi="Century Gothic"/>
          <w:sz w:val="20"/>
          <w:szCs w:val="20"/>
        </w:rPr>
        <w:t>stance</w:t>
      </w:r>
      <w:r w:rsidRPr="00C552A8">
        <w:rPr>
          <w:rFonts w:ascii="Century Gothic" w:hAnsi="Century Gothic"/>
          <w:sz w:val="20"/>
          <w:szCs w:val="20"/>
        </w:rPr>
        <w:t>.</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Ryan: Citibank give</w:t>
      </w:r>
      <w:r>
        <w:rPr>
          <w:rFonts w:ascii="Century Gothic" w:hAnsi="Century Gothic"/>
          <w:sz w:val="20"/>
          <w:szCs w:val="20"/>
        </w:rPr>
        <w:t>s</w:t>
      </w:r>
      <w:r w:rsidRPr="00C552A8">
        <w:rPr>
          <w:rFonts w:ascii="Century Gothic" w:hAnsi="Century Gothic"/>
          <w:sz w:val="20"/>
          <w:szCs w:val="20"/>
        </w:rPr>
        <w:t xml:space="preserve"> a lot of money.</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When we put a call out</w:t>
      </w:r>
      <w:r>
        <w:rPr>
          <w:rFonts w:ascii="Century Gothic" w:hAnsi="Century Gothic"/>
          <w:sz w:val="20"/>
          <w:szCs w:val="20"/>
        </w:rPr>
        <w:t xml:space="preserve"> people</w:t>
      </w:r>
      <w:r w:rsidRPr="00C552A8">
        <w:rPr>
          <w:rFonts w:ascii="Century Gothic" w:hAnsi="Century Gothic"/>
          <w:sz w:val="20"/>
          <w:szCs w:val="20"/>
        </w:rPr>
        <w:t xml:space="preserve"> come and we can bring together public and</w:t>
      </w:r>
      <w:r>
        <w:rPr>
          <w:rFonts w:ascii="Century Gothic" w:hAnsi="Century Gothic"/>
          <w:sz w:val="20"/>
          <w:szCs w:val="20"/>
        </w:rPr>
        <w:t xml:space="preserve"> private and nonprofit orgs</w:t>
      </w:r>
      <w:r w:rsidRPr="00C552A8">
        <w:rPr>
          <w:rFonts w:ascii="Century Gothic" w:hAnsi="Century Gothic"/>
          <w:sz w:val="20"/>
          <w:szCs w:val="20"/>
        </w:rPr>
        <w:t>. Any areas where</w:t>
      </w:r>
      <w:r>
        <w:rPr>
          <w:rFonts w:ascii="Century Gothic" w:hAnsi="Century Gothic"/>
          <w:sz w:val="20"/>
          <w:szCs w:val="20"/>
        </w:rPr>
        <w:t xml:space="preserve"> you ar</w:t>
      </w:r>
      <w:r w:rsidRPr="00C552A8">
        <w:rPr>
          <w:rFonts w:ascii="Century Gothic" w:hAnsi="Century Gothic"/>
          <w:sz w:val="20"/>
          <w:szCs w:val="20"/>
        </w:rPr>
        <w:t>e</w:t>
      </w:r>
      <w:r>
        <w:rPr>
          <w:rFonts w:ascii="Century Gothic" w:hAnsi="Century Gothic"/>
          <w:sz w:val="20"/>
          <w:szCs w:val="20"/>
        </w:rPr>
        <w:t xml:space="preserve"> </w:t>
      </w:r>
      <w:r w:rsidRPr="00C552A8">
        <w:rPr>
          <w:rFonts w:ascii="Century Gothic" w:hAnsi="Century Gothic"/>
          <w:sz w:val="20"/>
          <w:szCs w:val="20"/>
        </w:rPr>
        <w:t>having trouble</w:t>
      </w:r>
      <w:r>
        <w:rPr>
          <w:rFonts w:ascii="Century Gothic" w:hAnsi="Century Gothic"/>
          <w:sz w:val="20"/>
          <w:szCs w:val="20"/>
        </w:rPr>
        <w:t xml:space="preserve"> connecting? For example</w:t>
      </w:r>
      <w:r w:rsidRPr="00C552A8">
        <w:rPr>
          <w:rFonts w:ascii="Century Gothic" w:hAnsi="Century Gothic"/>
          <w:sz w:val="20"/>
          <w:szCs w:val="20"/>
        </w:rPr>
        <w:t>, if you are</w:t>
      </w:r>
      <w:r>
        <w:rPr>
          <w:rFonts w:ascii="Century Gothic" w:hAnsi="Century Gothic"/>
          <w:sz w:val="20"/>
          <w:szCs w:val="20"/>
        </w:rPr>
        <w:t xml:space="preserve"> w</w:t>
      </w:r>
      <w:r w:rsidRPr="00C552A8">
        <w:rPr>
          <w:rFonts w:ascii="Century Gothic" w:hAnsi="Century Gothic"/>
          <w:sz w:val="20"/>
          <w:szCs w:val="20"/>
        </w:rPr>
        <w:t>orking in housing do you need to be connected with agencies that do similar work</w:t>
      </w:r>
      <w:r>
        <w:rPr>
          <w:rFonts w:ascii="Century Gothic" w:hAnsi="Century Gothic"/>
          <w:sz w:val="20"/>
          <w:szCs w:val="20"/>
        </w:rPr>
        <w:t>?</w:t>
      </w:r>
      <w:r w:rsidRPr="00C552A8">
        <w:rPr>
          <w:rFonts w:ascii="Century Gothic" w:hAnsi="Century Gothic"/>
          <w:sz w:val="20"/>
          <w:szCs w:val="20"/>
        </w:rPr>
        <w:t xml:space="preserve"> </w:t>
      </w:r>
      <w:proofErr w:type="gramStart"/>
      <w:r w:rsidRPr="00C552A8">
        <w:rPr>
          <w:rFonts w:ascii="Century Gothic" w:hAnsi="Century Gothic"/>
          <w:sz w:val="20"/>
          <w:szCs w:val="20"/>
        </w:rPr>
        <w:t>Kind of abstract.</w:t>
      </w:r>
      <w:proofErr w:type="gramEnd"/>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Sheila Martin: Right now there is a </w:t>
      </w:r>
      <w:r>
        <w:rPr>
          <w:rFonts w:ascii="Century Gothic" w:hAnsi="Century Gothic"/>
          <w:sz w:val="20"/>
          <w:szCs w:val="20"/>
        </w:rPr>
        <w:t xml:space="preserve">growth </w:t>
      </w:r>
      <w:r w:rsidRPr="00C552A8">
        <w:rPr>
          <w:rFonts w:ascii="Century Gothic" w:hAnsi="Century Gothic"/>
          <w:sz w:val="20"/>
          <w:szCs w:val="20"/>
        </w:rPr>
        <w:t xml:space="preserve">going on in housing around our community. One of the things we do is bring people in to talk about regional issues. In Portland, there’s </w:t>
      </w:r>
      <w:r>
        <w:rPr>
          <w:rFonts w:ascii="Century Gothic" w:hAnsi="Century Gothic"/>
          <w:sz w:val="20"/>
          <w:szCs w:val="20"/>
        </w:rPr>
        <w:t>a</w:t>
      </w:r>
      <w:r w:rsidRPr="00C552A8">
        <w:rPr>
          <w:rFonts w:ascii="Century Gothic" w:hAnsi="Century Gothic"/>
          <w:sz w:val="20"/>
          <w:szCs w:val="20"/>
        </w:rPr>
        <w:t>n urban growth boundary and very 5 years they</w:t>
      </w:r>
      <w:r>
        <w:rPr>
          <w:rFonts w:ascii="Century Gothic" w:hAnsi="Century Gothic"/>
          <w:sz w:val="20"/>
          <w:szCs w:val="20"/>
        </w:rPr>
        <w:t xml:space="preserve"> de</w:t>
      </w:r>
      <w:r w:rsidRPr="00C552A8">
        <w:rPr>
          <w:rFonts w:ascii="Century Gothic" w:hAnsi="Century Gothic"/>
          <w:sz w:val="20"/>
          <w:szCs w:val="20"/>
        </w:rPr>
        <w:t>c</w:t>
      </w:r>
      <w:r>
        <w:rPr>
          <w:rFonts w:ascii="Century Gothic" w:hAnsi="Century Gothic"/>
          <w:sz w:val="20"/>
          <w:szCs w:val="20"/>
        </w:rPr>
        <w:t>ide</w:t>
      </w:r>
      <w:r w:rsidRPr="00C552A8">
        <w:rPr>
          <w:rFonts w:ascii="Century Gothic" w:hAnsi="Century Gothic"/>
          <w:sz w:val="20"/>
          <w:szCs w:val="20"/>
        </w:rPr>
        <w:t xml:space="preserve"> how to expand based on population forecast. That’s a political fight bec</w:t>
      </w:r>
      <w:r>
        <w:rPr>
          <w:rFonts w:ascii="Century Gothic" w:hAnsi="Century Gothic"/>
          <w:sz w:val="20"/>
          <w:szCs w:val="20"/>
        </w:rPr>
        <w:t>ause</w:t>
      </w:r>
      <w:r w:rsidRPr="00C552A8">
        <w:rPr>
          <w:rFonts w:ascii="Century Gothic" w:hAnsi="Century Gothic"/>
          <w:sz w:val="20"/>
          <w:szCs w:val="20"/>
        </w:rPr>
        <w:t xml:space="preserve"> homebuilders </w:t>
      </w:r>
      <w:r>
        <w:rPr>
          <w:rFonts w:ascii="Century Gothic" w:hAnsi="Century Gothic"/>
          <w:sz w:val="20"/>
          <w:szCs w:val="20"/>
        </w:rPr>
        <w:t>al</w:t>
      </w:r>
      <w:r w:rsidRPr="00C552A8">
        <w:rPr>
          <w:rFonts w:ascii="Century Gothic" w:hAnsi="Century Gothic"/>
          <w:sz w:val="20"/>
          <w:szCs w:val="20"/>
        </w:rPr>
        <w:t>ways</w:t>
      </w:r>
      <w:r>
        <w:rPr>
          <w:rFonts w:ascii="Century Gothic" w:hAnsi="Century Gothic"/>
          <w:sz w:val="20"/>
          <w:szCs w:val="20"/>
        </w:rPr>
        <w:t xml:space="preserve"> want it to be expanded an</w:t>
      </w:r>
      <w:r w:rsidRPr="00C552A8">
        <w:rPr>
          <w:rFonts w:ascii="Century Gothic" w:hAnsi="Century Gothic"/>
          <w:sz w:val="20"/>
          <w:szCs w:val="20"/>
        </w:rPr>
        <w:t>d</w:t>
      </w:r>
      <w:r>
        <w:rPr>
          <w:rFonts w:ascii="Century Gothic" w:hAnsi="Century Gothic"/>
          <w:sz w:val="20"/>
          <w:szCs w:val="20"/>
        </w:rPr>
        <w:t xml:space="preserve"> the </w:t>
      </w:r>
      <w:r w:rsidRPr="00C552A8">
        <w:rPr>
          <w:rFonts w:ascii="Century Gothic" w:hAnsi="Century Gothic"/>
          <w:sz w:val="20"/>
          <w:szCs w:val="20"/>
        </w:rPr>
        <w:t>planners never want it to be expanded</w:t>
      </w:r>
      <w:r>
        <w:rPr>
          <w:rFonts w:ascii="Century Gothic" w:hAnsi="Century Gothic"/>
          <w:sz w:val="20"/>
          <w:szCs w:val="20"/>
        </w:rPr>
        <w:t>.</w:t>
      </w:r>
      <w:r w:rsidRPr="00C552A8">
        <w:rPr>
          <w:rFonts w:ascii="Century Gothic" w:hAnsi="Century Gothic"/>
          <w:sz w:val="20"/>
          <w:szCs w:val="20"/>
        </w:rPr>
        <w:t xml:space="preserve"> We have battling analysis about </w:t>
      </w:r>
      <w:r>
        <w:rPr>
          <w:rFonts w:ascii="Century Gothic" w:hAnsi="Century Gothic"/>
          <w:sz w:val="20"/>
          <w:szCs w:val="20"/>
        </w:rPr>
        <w:t>what</w:t>
      </w:r>
      <w:r w:rsidRPr="00C552A8">
        <w:rPr>
          <w:rFonts w:ascii="Century Gothic" w:hAnsi="Century Gothic"/>
          <w:sz w:val="20"/>
          <w:szCs w:val="20"/>
        </w:rPr>
        <w:t xml:space="preserve"> is going to happen </w:t>
      </w:r>
      <w:r>
        <w:rPr>
          <w:rFonts w:ascii="Century Gothic" w:hAnsi="Century Gothic"/>
          <w:sz w:val="20"/>
          <w:szCs w:val="20"/>
        </w:rPr>
        <w:t>with housing affordability an</w:t>
      </w:r>
      <w:r w:rsidRPr="00C552A8">
        <w:rPr>
          <w:rFonts w:ascii="Century Gothic" w:hAnsi="Century Gothic"/>
          <w:sz w:val="20"/>
          <w:szCs w:val="20"/>
        </w:rPr>
        <w:t>d</w:t>
      </w:r>
      <w:r>
        <w:rPr>
          <w:rFonts w:ascii="Century Gothic" w:hAnsi="Century Gothic"/>
          <w:sz w:val="20"/>
          <w:szCs w:val="20"/>
        </w:rPr>
        <w:t xml:space="preserve"> </w:t>
      </w:r>
      <w:r w:rsidRPr="00C552A8">
        <w:rPr>
          <w:rFonts w:ascii="Century Gothic" w:hAnsi="Century Gothic"/>
          <w:sz w:val="20"/>
          <w:szCs w:val="20"/>
        </w:rPr>
        <w:t>what is going to make housing more af</w:t>
      </w:r>
      <w:r>
        <w:rPr>
          <w:rFonts w:ascii="Century Gothic" w:hAnsi="Century Gothic"/>
          <w:sz w:val="20"/>
          <w:szCs w:val="20"/>
        </w:rPr>
        <w:t>fordable</w:t>
      </w:r>
      <w:r w:rsidRPr="00C552A8">
        <w:rPr>
          <w:rFonts w:ascii="Century Gothic" w:hAnsi="Century Gothic"/>
          <w:sz w:val="20"/>
          <w:szCs w:val="20"/>
        </w:rPr>
        <w:t xml:space="preserve"> and whe</w:t>
      </w:r>
      <w:r>
        <w:rPr>
          <w:rFonts w:ascii="Century Gothic" w:hAnsi="Century Gothic"/>
          <w:sz w:val="20"/>
          <w:szCs w:val="20"/>
        </w:rPr>
        <w:t xml:space="preserve">ther </w:t>
      </w:r>
      <w:r w:rsidRPr="00C552A8">
        <w:rPr>
          <w:rFonts w:ascii="Century Gothic" w:hAnsi="Century Gothic"/>
          <w:sz w:val="20"/>
          <w:szCs w:val="20"/>
        </w:rPr>
        <w:t xml:space="preserve">or not </w:t>
      </w:r>
      <w:r>
        <w:rPr>
          <w:rFonts w:ascii="Century Gothic" w:hAnsi="Century Gothic"/>
          <w:sz w:val="20"/>
          <w:szCs w:val="20"/>
        </w:rPr>
        <w:t>t</w:t>
      </w:r>
      <w:r w:rsidRPr="00C552A8">
        <w:rPr>
          <w:rFonts w:ascii="Century Gothic" w:hAnsi="Century Gothic"/>
          <w:sz w:val="20"/>
          <w:szCs w:val="20"/>
        </w:rPr>
        <w:t>o give u</w:t>
      </w:r>
      <w:r>
        <w:rPr>
          <w:rFonts w:ascii="Century Gothic" w:hAnsi="Century Gothic"/>
          <w:sz w:val="20"/>
          <w:szCs w:val="20"/>
        </w:rPr>
        <w:t>p</w:t>
      </w:r>
      <w:r w:rsidRPr="00C552A8">
        <w:rPr>
          <w:rFonts w:ascii="Century Gothic" w:hAnsi="Century Gothic"/>
          <w:sz w:val="20"/>
          <w:szCs w:val="20"/>
        </w:rPr>
        <w:t xml:space="preserve"> more farmland</w:t>
      </w:r>
      <w:r>
        <w:rPr>
          <w:rFonts w:ascii="Century Gothic" w:hAnsi="Century Gothic"/>
          <w:sz w:val="20"/>
          <w:szCs w:val="20"/>
        </w:rPr>
        <w:t xml:space="preserve">. I </w:t>
      </w:r>
      <w:r w:rsidRPr="00C552A8">
        <w:rPr>
          <w:rFonts w:ascii="Century Gothic" w:hAnsi="Century Gothic"/>
          <w:sz w:val="20"/>
          <w:szCs w:val="20"/>
        </w:rPr>
        <w:t>though</w:t>
      </w:r>
      <w:r>
        <w:rPr>
          <w:rFonts w:ascii="Century Gothic" w:hAnsi="Century Gothic"/>
          <w:sz w:val="20"/>
          <w:szCs w:val="20"/>
        </w:rPr>
        <w:t>t</w:t>
      </w:r>
      <w:r w:rsidRPr="00C552A8">
        <w:rPr>
          <w:rFonts w:ascii="Century Gothic" w:hAnsi="Century Gothic"/>
          <w:sz w:val="20"/>
          <w:szCs w:val="20"/>
        </w:rPr>
        <w:t xml:space="preserve"> we needed to have a regional affordable housing forum but it wouldn’t be the same </w:t>
      </w:r>
      <w:r>
        <w:rPr>
          <w:rFonts w:ascii="Century Gothic" w:hAnsi="Century Gothic"/>
          <w:sz w:val="20"/>
          <w:szCs w:val="20"/>
        </w:rPr>
        <w:t>people because</w:t>
      </w:r>
      <w:r w:rsidRPr="00C552A8">
        <w:rPr>
          <w:rFonts w:ascii="Century Gothic" w:hAnsi="Century Gothic"/>
          <w:sz w:val="20"/>
          <w:szCs w:val="20"/>
        </w:rPr>
        <w:t xml:space="preserve"> it would be different groups—homebuilders vs. metro. </w:t>
      </w:r>
      <w:r w:rsidRPr="00C552A8">
        <w:rPr>
          <w:rFonts w:ascii="Century Gothic" w:hAnsi="Century Gothic"/>
          <w:sz w:val="20"/>
          <w:szCs w:val="20"/>
        </w:rPr>
        <w:lastRenderedPageBreak/>
        <w:t xml:space="preserve">That’s a </w:t>
      </w:r>
      <w:r>
        <w:rPr>
          <w:rFonts w:ascii="Century Gothic" w:hAnsi="Century Gothic"/>
          <w:sz w:val="20"/>
          <w:szCs w:val="20"/>
        </w:rPr>
        <w:t>p</w:t>
      </w:r>
      <w:r w:rsidRPr="00C552A8">
        <w:rPr>
          <w:rFonts w:ascii="Century Gothic" w:hAnsi="Century Gothic"/>
          <w:sz w:val="20"/>
          <w:szCs w:val="20"/>
        </w:rPr>
        <w:t xml:space="preserve">lace where a convening with everyone would be helpful. It’s also an ideological debate. </w:t>
      </w:r>
    </w:p>
    <w:p w:rsidR="006E2B37" w:rsidRPr="00C552A8" w:rsidRDefault="006E2B37" w:rsidP="006E2B37">
      <w:pPr>
        <w:spacing w:after="240" w:line="360" w:lineRule="auto"/>
        <w:rPr>
          <w:rFonts w:ascii="Century Gothic" w:hAnsi="Century Gothic"/>
          <w:sz w:val="20"/>
          <w:szCs w:val="20"/>
        </w:rPr>
      </w:pPr>
      <w:r>
        <w:rPr>
          <w:rFonts w:ascii="Century Gothic" w:hAnsi="Century Gothic"/>
          <w:sz w:val="20"/>
          <w:szCs w:val="20"/>
        </w:rPr>
        <w:t xml:space="preserve">Naomi: </w:t>
      </w:r>
      <w:r w:rsidRPr="00C552A8">
        <w:rPr>
          <w:rFonts w:ascii="Century Gothic" w:hAnsi="Century Gothic"/>
          <w:sz w:val="20"/>
          <w:szCs w:val="20"/>
        </w:rPr>
        <w:t>That’s the type of stuff we would love to help</w:t>
      </w:r>
      <w:r>
        <w:rPr>
          <w:rFonts w:ascii="Century Gothic" w:hAnsi="Century Gothic"/>
          <w:sz w:val="20"/>
          <w:szCs w:val="20"/>
        </w:rPr>
        <w:t xml:space="preserve"> fo</w:t>
      </w:r>
      <w:r w:rsidRPr="00C552A8">
        <w:rPr>
          <w:rFonts w:ascii="Century Gothic" w:hAnsi="Century Gothic"/>
          <w:sz w:val="20"/>
          <w:szCs w:val="20"/>
        </w:rPr>
        <w:t xml:space="preserve">ster. We say </w:t>
      </w:r>
      <w:r>
        <w:rPr>
          <w:rFonts w:ascii="Century Gothic" w:hAnsi="Century Gothic"/>
          <w:sz w:val="20"/>
          <w:szCs w:val="20"/>
        </w:rPr>
        <w:t>w</w:t>
      </w:r>
      <w:r w:rsidRPr="00C552A8">
        <w:rPr>
          <w:rFonts w:ascii="Century Gothic" w:hAnsi="Century Gothic"/>
          <w:sz w:val="20"/>
          <w:szCs w:val="20"/>
        </w:rPr>
        <w:t>e are neutral, but we do have a bi</w:t>
      </w:r>
      <w:r>
        <w:rPr>
          <w:rFonts w:ascii="Century Gothic" w:hAnsi="Century Gothic"/>
          <w:sz w:val="20"/>
          <w:szCs w:val="20"/>
        </w:rPr>
        <w:t>a</w:t>
      </w:r>
      <w:r w:rsidRPr="00C552A8">
        <w:rPr>
          <w:rFonts w:ascii="Century Gothic" w:hAnsi="Century Gothic"/>
          <w:sz w:val="20"/>
          <w:szCs w:val="20"/>
        </w:rPr>
        <w:t>s and an angle. Figuring out how to move past ideological values is important.</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SM: Land use law</w:t>
      </w:r>
      <w:r>
        <w:rPr>
          <w:rFonts w:ascii="Century Gothic" w:hAnsi="Century Gothic"/>
          <w:sz w:val="20"/>
          <w:szCs w:val="20"/>
        </w:rPr>
        <w:t>s</w:t>
      </w:r>
      <w:r w:rsidRPr="00C552A8">
        <w:rPr>
          <w:rFonts w:ascii="Century Gothic" w:hAnsi="Century Gothic"/>
          <w:sz w:val="20"/>
          <w:szCs w:val="20"/>
        </w:rPr>
        <w:t xml:space="preserve"> are also different across the river. Portland can dominate</w:t>
      </w:r>
    </w:p>
    <w:p w:rsidR="006E2B37" w:rsidRPr="00C552A8" w:rsidRDefault="006E2B37" w:rsidP="006E2B37">
      <w:pPr>
        <w:spacing w:after="240" w:line="360" w:lineRule="auto"/>
        <w:rPr>
          <w:rFonts w:ascii="Century Gothic" w:hAnsi="Century Gothic"/>
          <w:sz w:val="20"/>
          <w:szCs w:val="20"/>
        </w:rPr>
      </w:pPr>
      <w:r>
        <w:rPr>
          <w:rFonts w:ascii="Century Gothic" w:hAnsi="Century Gothic"/>
          <w:sz w:val="20"/>
          <w:szCs w:val="20"/>
        </w:rPr>
        <w:t>MA</w:t>
      </w:r>
      <w:r w:rsidRPr="00C552A8">
        <w:rPr>
          <w:rFonts w:ascii="Century Gothic" w:hAnsi="Century Gothic"/>
          <w:sz w:val="20"/>
          <w:szCs w:val="20"/>
        </w:rPr>
        <w:t>: Lots done on tax policy</w:t>
      </w:r>
      <w:r>
        <w:rPr>
          <w:rFonts w:ascii="Century Gothic" w:hAnsi="Century Gothic"/>
          <w:sz w:val="20"/>
          <w:szCs w:val="20"/>
        </w:rPr>
        <w:t xml:space="preserve"> an</w:t>
      </w:r>
      <w:r w:rsidRPr="00C552A8">
        <w:rPr>
          <w:rFonts w:ascii="Century Gothic" w:hAnsi="Century Gothic"/>
          <w:sz w:val="20"/>
          <w:szCs w:val="20"/>
        </w:rPr>
        <w:t>d</w:t>
      </w:r>
      <w:r>
        <w:rPr>
          <w:rFonts w:ascii="Century Gothic" w:hAnsi="Century Gothic"/>
          <w:sz w:val="20"/>
          <w:szCs w:val="20"/>
        </w:rPr>
        <w:t xml:space="preserve"> </w:t>
      </w:r>
      <w:r w:rsidRPr="00C552A8">
        <w:rPr>
          <w:rFonts w:ascii="Century Gothic" w:hAnsi="Century Gothic"/>
          <w:sz w:val="20"/>
          <w:szCs w:val="20"/>
        </w:rPr>
        <w:t xml:space="preserve">how to extend </w:t>
      </w:r>
      <w:r>
        <w:rPr>
          <w:rFonts w:ascii="Century Gothic" w:hAnsi="Century Gothic"/>
          <w:sz w:val="20"/>
          <w:szCs w:val="20"/>
        </w:rPr>
        <w:t xml:space="preserve">to tax policy and health. Fed </w:t>
      </w:r>
      <w:proofErr w:type="gramStart"/>
      <w:r>
        <w:rPr>
          <w:rFonts w:ascii="Century Gothic" w:hAnsi="Century Gothic"/>
          <w:sz w:val="20"/>
          <w:szCs w:val="20"/>
        </w:rPr>
        <w:t>h</w:t>
      </w:r>
      <w:r w:rsidRPr="00C552A8">
        <w:rPr>
          <w:rFonts w:ascii="Century Gothic" w:hAnsi="Century Gothic"/>
          <w:sz w:val="20"/>
          <w:szCs w:val="20"/>
        </w:rPr>
        <w:t>osts</w:t>
      </w:r>
      <w:proofErr w:type="gramEnd"/>
      <w:r w:rsidRPr="00C552A8">
        <w:rPr>
          <w:rFonts w:ascii="Century Gothic" w:hAnsi="Century Gothic"/>
          <w:sz w:val="20"/>
          <w:szCs w:val="20"/>
        </w:rPr>
        <w:t xml:space="preserve"> conference eon inequality an</w:t>
      </w:r>
      <w:r>
        <w:rPr>
          <w:rFonts w:ascii="Century Gothic" w:hAnsi="Century Gothic"/>
          <w:sz w:val="20"/>
          <w:szCs w:val="20"/>
        </w:rPr>
        <w:t>d</w:t>
      </w:r>
      <w:r w:rsidRPr="00C552A8">
        <w:rPr>
          <w:rFonts w:ascii="Century Gothic" w:hAnsi="Century Gothic"/>
          <w:sz w:val="20"/>
          <w:szCs w:val="20"/>
        </w:rPr>
        <w:t xml:space="preserve"> it would be good to look at benefits of different tax structures.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KP: How much communication is there among the other Feds? How would we spread the word to all offices?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LN: It’s been informal.</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There’s been an effort to create a working group of staff interested in data issues. Sending it to us and we can figure</w:t>
      </w:r>
      <w:r>
        <w:rPr>
          <w:rFonts w:ascii="Century Gothic" w:hAnsi="Century Gothic"/>
          <w:sz w:val="20"/>
          <w:szCs w:val="20"/>
        </w:rPr>
        <w:t xml:space="preserve"> ou</w:t>
      </w:r>
      <w:r w:rsidRPr="00C552A8">
        <w:rPr>
          <w:rFonts w:ascii="Century Gothic" w:hAnsi="Century Gothic"/>
          <w:sz w:val="20"/>
          <w:szCs w:val="20"/>
        </w:rPr>
        <w:t>t how to get it to the other groups and make it more formal. We might also think about bringing</w:t>
      </w:r>
      <w:r>
        <w:rPr>
          <w:rFonts w:ascii="Century Gothic" w:hAnsi="Century Gothic"/>
          <w:sz w:val="20"/>
          <w:szCs w:val="20"/>
        </w:rPr>
        <w:t xml:space="preserve"> in the NNIP</w:t>
      </w:r>
      <w:r w:rsidRPr="00C552A8">
        <w:rPr>
          <w:rFonts w:ascii="Century Gothic" w:hAnsi="Century Gothic"/>
          <w:sz w:val="20"/>
          <w:szCs w:val="20"/>
        </w:rPr>
        <w:t xml:space="preserve"> partner when we have a convening. Doing a joint presentation maybe. That way you ca</w:t>
      </w:r>
      <w:r>
        <w:rPr>
          <w:rFonts w:ascii="Century Gothic" w:hAnsi="Century Gothic"/>
          <w:sz w:val="20"/>
          <w:szCs w:val="20"/>
        </w:rPr>
        <w:t>n educate our staff about it vs.</w:t>
      </w:r>
      <w:r w:rsidRPr="00C552A8">
        <w:rPr>
          <w:rFonts w:ascii="Century Gothic" w:hAnsi="Century Gothic"/>
          <w:sz w:val="20"/>
          <w:szCs w:val="20"/>
        </w:rPr>
        <w:t xml:space="preserve"> informal ways.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Lisa Pittman: I’m in Miami, but I have no idea what the Miami office does.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Naomi: The Atlanta Fed went through a bit turnover and it’s confusing about who the contact should be. Emily is the person on the Atlanta Fed office who is interested in these issues and can move them forward. Emily is based in Nashville but you don’t need a contact in Miami. </w:t>
      </w:r>
      <w:r>
        <w:rPr>
          <w:rFonts w:ascii="Century Gothic" w:hAnsi="Century Gothic"/>
          <w:sz w:val="20"/>
          <w:szCs w:val="20"/>
        </w:rPr>
        <w:t>Ev</w:t>
      </w:r>
      <w:r w:rsidRPr="00C552A8">
        <w:rPr>
          <w:rFonts w:ascii="Century Gothic" w:hAnsi="Century Gothic"/>
          <w:sz w:val="20"/>
          <w:szCs w:val="20"/>
        </w:rPr>
        <w:t>en though the SF Fed has a set area, we do work all over the nation. Been doing work on Social impact bonds, etc. Do work far beyond the territories where we are officially slated to join with.</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KP: I’ve been talking to Michael about the work he’s doing with gentrification and that is all over the country.</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Naomi: Would it be helpful to do some mapping project to show the staff who are topic specific or who it would be good to connect with to </w:t>
      </w:r>
      <w:r>
        <w:rPr>
          <w:rFonts w:ascii="Century Gothic" w:hAnsi="Century Gothic"/>
          <w:sz w:val="20"/>
          <w:szCs w:val="20"/>
        </w:rPr>
        <w:t xml:space="preserve">discuss these issues? We could </w:t>
      </w:r>
      <w:r w:rsidRPr="00C552A8">
        <w:rPr>
          <w:rFonts w:ascii="Century Gothic" w:hAnsi="Century Gothic"/>
          <w:sz w:val="20"/>
          <w:szCs w:val="20"/>
        </w:rPr>
        <w:t>d</w:t>
      </w:r>
      <w:r>
        <w:rPr>
          <w:rFonts w:ascii="Century Gothic" w:hAnsi="Century Gothic"/>
          <w:sz w:val="20"/>
          <w:szCs w:val="20"/>
        </w:rPr>
        <w:t>o</w:t>
      </w:r>
      <w:r w:rsidRPr="00C552A8">
        <w:rPr>
          <w:rFonts w:ascii="Century Gothic" w:hAnsi="Century Gothic"/>
          <w:sz w:val="20"/>
          <w:szCs w:val="20"/>
        </w:rPr>
        <w:t xml:space="preserve"> a webinar to </w:t>
      </w:r>
      <w:r w:rsidRPr="00C552A8">
        <w:rPr>
          <w:rFonts w:ascii="Century Gothic" w:hAnsi="Century Gothic"/>
          <w:sz w:val="20"/>
          <w:szCs w:val="20"/>
        </w:rPr>
        <w:lastRenderedPageBreak/>
        <w:t>introduce our structure and function to the NNIP partners. We just want to be as helpful as we can in the local and regional work we are doing.</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SC: </w:t>
      </w:r>
      <w:r w:rsidR="002671F3">
        <w:rPr>
          <w:rFonts w:ascii="Century Gothic" w:hAnsi="Century Gothic"/>
          <w:sz w:val="20"/>
          <w:szCs w:val="20"/>
        </w:rPr>
        <w:t>There’s</w:t>
      </w:r>
      <w:r w:rsidRPr="00C552A8">
        <w:rPr>
          <w:rFonts w:ascii="Century Gothic" w:hAnsi="Century Gothic"/>
          <w:sz w:val="20"/>
          <w:szCs w:val="20"/>
        </w:rPr>
        <w:t xml:space="preserve"> a central list of what data you can make available? I stumble across things all the time that would have been useful in the past.</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KP: Would</w:t>
      </w:r>
      <w:r>
        <w:rPr>
          <w:rFonts w:ascii="Century Gothic" w:hAnsi="Century Gothic"/>
          <w:sz w:val="20"/>
          <w:szCs w:val="20"/>
        </w:rPr>
        <w:t xml:space="preserve"> </w:t>
      </w:r>
      <w:r w:rsidRPr="00C552A8">
        <w:rPr>
          <w:rFonts w:ascii="Century Gothic" w:hAnsi="Century Gothic"/>
          <w:sz w:val="20"/>
          <w:szCs w:val="20"/>
        </w:rPr>
        <w:t xml:space="preserve">it be helpful to put something together about what is available? It sounds like they are so decentralized that we couldn’t have one.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SC: If it’s</w:t>
      </w:r>
      <w:r>
        <w:rPr>
          <w:rFonts w:ascii="Century Gothic" w:hAnsi="Century Gothic"/>
          <w:sz w:val="20"/>
          <w:szCs w:val="20"/>
        </w:rPr>
        <w:t xml:space="preserve"> fro</w:t>
      </w:r>
      <w:r w:rsidRPr="00C552A8">
        <w:rPr>
          <w:rFonts w:ascii="Century Gothic" w:hAnsi="Century Gothic"/>
          <w:sz w:val="20"/>
          <w:szCs w:val="20"/>
        </w:rPr>
        <w:t xml:space="preserve">m the Dallas fed, it </w:t>
      </w:r>
      <w:r>
        <w:rPr>
          <w:rFonts w:ascii="Century Gothic" w:hAnsi="Century Gothic"/>
          <w:sz w:val="20"/>
          <w:szCs w:val="20"/>
        </w:rPr>
        <w:t xml:space="preserve">isn’t </w:t>
      </w:r>
      <w:r w:rsidRPr="00C552A8">
        <w:rPr>
          <w:rFonts w:ascii="Century Gothic" w:hAnsi="Century Gothic"/>
          <w:sz w:val="20"/>
          <w:szCs w:val="20"/>
        </w:rPr>
        <w:t xml:space="preserve">just </w:t>
      </w:r>
      <w:r>
        <w:rPr>
          <w:rFonts w:ascii="Century Gothic" w:hAnsi="Century Gothic"/>
          <w:sz w:val="20"/>
          <w:szCs w:val="20"/>
        </w:rPr>
        <w:t>Dallas</w:t>
      </w:r>
      <w:r w:rsidRPr="00C552A8">
        <w:rPr>
          <w:rFonts w:ascii="Century Gothic" w:hAnsi="Century Gothic"/>
          <w:sz w:val="20"/>
          <w:szCs w:val="20"/>
        </w:rPr>
        <w:t>. I would take it from Dallas if it is national. I’ve seen work from Cleveland and I would love to get ahold of that.</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LN: Beyond parcel level data, we do have access to loan delinquency data (status of loans, etc.,) and credit panel data. The issues are that it is prop</w:t>
      </w:r>
      <w:r>
        <w:rPr>
          <w:rFonts w:ascii="Century Gothic" w:hAnsi="Century Gothic"/>
          <w:sz w:val="20"/>
          <w:szCs w:val="20"/>
        </w:rPr>
        <w:t>erty</w:t>
      </w:r>
      <w:r w:rsidRPr="00C552A8">
        <w:rPr>
          <w:rFonts w:ascii="Century Gothic" w:hAnsi="Century Gothic"/>
          <w:sz w:val="20"/>
          <w:szCs w:val="20"/>
        </w:rPr>
        <w:t xml:space="preserve">. And we could release data but the loan data is just at the zip code. The credit panel is more difficult. </w:t>
      </w:r>
      <w:proofErr w:type="gramStart"/>
      <w:r w:rsidRPr="00C552A8">
        <w:rPr>
          <w:rFonts w:ascii="Century Gothic" w:hAnsi="Century Gothic"/>
          <w:sz w:val="20"/>
          <w:szCs w:val="20"/>
        </w:rPr>
        <w:t>It’s</w:t>
      </w:r>
      <w:proofErr w:type="gramEnd"/>
      <w:r>
        <w:rPr>
          <w:rFonts w:ascii="Century Gothic" w:hAnsi="Century Gothic"/>
          <w:sz w:val="20"/>
          <w:szCs w:val="20"/>
        </w:rPr>
        <w:t xml:space="preserve"> </w:t>
      </w:r>
      <w:r w:rsidRPr="00C552A8">
        <w:rPr>
          <w:rFonts w:ascii="Century Gothic" w:hAnsi="Century Gothic"/>
          <w:sz w:val="20"/>
          <w:szCs w:val="20"/>
        </w:rPr>
        <w:t xml:space="preserve">block level but they are picky about how it is released. Some of our work is </w:t>
      </w:r>
      <w:proofErr w:type="gramStart"/>
      <w:r w:rsidRPr="00C552A8">
        <w:rPr>
          <w:rFonts w:ascii="Century Gothic" w:hAnsi="Century Gothic"/>
          <w:sz w:val="20"/>
          <w:szCs w:val="20"/>
        </w:rPr>
        <w:t>very</w:t>
      </w:r>
      <w:proofErr w:type="gramEnd"/>
      <w:r w:rsidRPr="00C552A8">
        <w:rPr>
          <w:rFonts w:ascii="Century Gothic" w:hAnsi="Century Gothic"/>
          <w:sz w:val="20"/>
          <w:szCs w:val="20"/>
        </w:rPr>
        <w:t xml:space="preserve"> localized. In Cleveland we look at measures of stress in MSAs.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SC: </w:t>
      </w:r>
      <w:r>
        <w:rPr>
          <w:rFonts w:ascii="Century Gothic" w:hAnsi="Century Gothic"/>
          <w:sz w:val="20"/>
          <w:szCs w:val="20"/>
        </w:rPr>
        <w:t>When</w:t>
      </w:r>
      <w:r w:rsidRPr="00C552A8">
        <w:rPr>
          <w:rFonts w:ascii="Century Gothic" w:hAnsi="Century Gothic"/>
          <w:sz w:val="20"/>
          <w:szCs w:val="20"/>
        </w:rPr>
        <w:t xml:space="preserve"> I work with student loan data, it’s in</w:t>
      </w:r>
      <w:r>
        <w:rPr>
          <w:rFonts w:ascii="Century Gothic" w:hAnsi="Century Gothic"/>
          <w:sz w:val="20"/>
          <w:szCs w:val="20"/>
        </w:rPr>
        <w:t xml:space="preserve"> </w:t>
      </w:r>
      <w:r w:rsidRPr="00C552A8">
        <w:rPr>
          <w:rFonts w:ascii="Century Gothic" w:hAnsi="Century Gothic"/>
          <w:sz w:val="20"/>
          <w:szCs w:val="20"/>
        </w:rPr>
        <w:t>a locked facility and everything needs to be cleared. Can we do something along that line?</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Dick Todd (</w:t>
      </w:r>
      <w:proofErr w:type="spellStart"/>
      <w:r w:rsidRPr="00C552A8">
        <w:rPr>
          <w:rFonts w:ascii="Century Gothic" w:hAnsi="Century Gothic"/>
          <w:sz w:val="20"/>
          <w:szCs w:val="20"/>
        </w:rPr>
        <w:t>sp</w:t>
      </w:r>
      <w:proofErr w:type="spellEnd"/>
      <w:r w:rsidRPr="00C552A8">
        <w:rPr>
          <w:rFonts w:ascii="Century Gothic" w:hAnsi="Century Gothic"/>
          <w:sz w:val="20"/>
          <w:szCs w:val="20"/>
        </w:rPr>
        <w:t>?) has been doing something</w:t>
      </w:r>
      <w:r>
        <w:rPr>
          <w:rFonts w:ascii="Century Gothic" w:hAnsi="Century Gothic"/>
          <w:sz w:val="20"/>
          <w:szCs w:val="20"/>
        </w:rPr>
        <w:t xml:space="preserve"> a</w:t>
      </w:r>
      <w:r w:rsidRPr="00C552A8">
        <w:rPr>
          <w:rFonts w:ascii="Century Gothic" w:hAnsi="Century Gothic"/>
          <w:sz w:val="20"/>
          <w:szCs w:val="20"/>
        </w:rPr>
        <w:t>long</w:t>
      </w:r>
      <w:r>
        <w:rPr>
          <w:rFonts w:ascii="Century Gothic" w:hAnsi="Century Gothic"/>
          <w:sz w:val="20"/>
          <w:szCs w:val="20"/>
        </w:rPr>
        <w:t xml:space="preserve"> those lines. He’s be</w:t>
      </w:r>
      <w:r w:rsidRPr="00C552A8">
        <w:rPr>
          <w:rFonts w:ascii="Century Gothic" w:hAnsi="Century Gothic"/>
          <w:sz w:val="20"/>
          <w:szCs w:val="20"/>
        </w:rPr>
        <w:t>e</w:t>
      </w:r>
      <w:r>
        <w:rPr>
          <w:rFonts w:ascii="Century Gothic" w:hAnsi="Century Gothic"/>
          <w:sz w:val="20"/>
          <w:szCs w:val="20"/>
        </w:rPr>
        <w:t>n</w:t>
      </w:r>
      <w:r w:rsidRPr="00C552A8">
        <w:rPr>
          <w:rFonts w:ascii="Century Gothic" w:hAnsi="Century Gothic"/>
          <w:sz w:val="20"/>
          <w:szCs w:val="20"/>
        </w:rPr>
        <w:t xml:space="preserve"> working with vendors to make data more available without violating the terms of the contract. We can give out processed maps but can’t give data directly to orgs. A Fed person needs to be working on the project</w:t>
      </w:r>
      <w:r>
        <w:rPr>
          <w:rFonts w:ascii="Century Gothic" w:hAnsi="Century Gothic"/>
          <w:sz w:val="20"/>
          <w:szCs w:val="20"/>
        </w:rPr>
        <w:t xml:space="preserve"> to get </w:t>
      </w:r>
      <w:r w:rsidRPr="00C552A8">
        <w:rPr>
          <w:rFonts w:ascii="Century Gothic" w:hAnsi="Century Gothic"/>
          <w:sz w:val="20"/>
          <w:szCs w:val="20"/>
        </w:rPr>
        <w:t>the data and publish. We get requests all the time but we are locked in by contractual engagements.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KP: Each Fed has different contracts.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LN: Early on, there was supposed to be </w:t>
      </w:r>
      <w:r w:rsidR="006B0198" w:rsidRPr="00C552A8">
        <w:rPr>
          <w:rFonts w:ascii="Century Gothic" w:hAnsi="Century Gothic"/>
          <w:sz w:val="20"/>
          <w:szCs w:val="20"/>
        </w:rPr>
        <w:t>uniformity</w:t>
      </w:r>
      <w:r w:rsidR="006B0198">
        <w:rPr>
          <w:rFonts w:ascii="Century Gothic" w:hAnsi="Century Gothic"/>
          <w:sz w:val="20"/>
          <w:szCs w:val="20"/>
        </w:rPr>
        <w:t xml:space="preserve"> but</w:t>
      </w:r>
      <w:r>
        <w:rPr>
          <w:rFonts w:ascii="Century Gothic" w:hAnsi="Century Gothic"/>
          <w:sz w:val="20"/>
          <w:szCs w:val="20"/>
        </w:rPr>
        <w:t xml:space="preserve"> that might make it </w:t>
      </w:r>
      <w:proofErr w:type="gramStart"/>
      <w:r>
        <w:rPr>
          <w:rFonts w:ascii="Century Gothic" w:hAnsi="Century Gothic"/>
          <w:sz w:val="20"/>
          <w:szCs w:val="20"/>
        </w:rPr>
        <w:t>more strict</w:t>
      </w:r>
      <w:proofErr w:type="gramEnd"/>
      <w:r>
        <w:rPr>
          <w:rFonts w:ascii="Century Gothic" w:hAnsi="Century Gothic"/>
          <w:sz w:val="20"/>
          <w:szCs w:val="20"/>
        </w:rPr>
        <w:t xml:space="preserve">.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Naomi: Making a list of what we have is possible. There’s a lot. </w:t>
      </w:r>
      <w:proofErr w:type="gramStart"/>
      <w:r w:rsidRPr="00C552A8">
        <w:rPr>
          <w:rFonts w:ascii="Century Gothic" w:hAnsi="Century Gothic"/>
          <w:sz w:val="20"/>
          <w:szCs w:val="20"/>
        </w:rPr>
        <w:t>Could also do somethi</w:t>
      </w:r>
      <w:r>
        <w:rPr>
          <w:rFonts w:ascii="Century Gothic" w:hAnsi="Century Gothic"/>
          <w:sz w:val="20"/>
          <w:szCs w:val="20"/>
        </w:rPr>
        <w:t>ng</w:t>
      </w:r>
      <w:r w:rsidRPr="00C552A8">
        <w:rPr>
          <w:rFonts w:ascii="Century Gothic" w:hAnsi="Century Gothic"/>
          <w:sz w:val="20"/>
          <w:szCs w:val="20"/>
        </w:rPr>
        <w:t xml:space="preserve"> to help get the word </w:t>
      </w:r>
      <w:r>
        <w:rPr>
          <w:rFonts w:ascii="Century Gothic" w:hAnsi="Century Gothic"/>
          <w:sz w:val="20"/>
          <w:szCs w:val="20"/>
        </w:rPr>
        <w:t>o</w:t>
      </w:r>
      <w:r w:rsidRPr="00C552A8">
        <w:rPr>
          <w:rFonts w:ascii="Century Gothic" w:hAnsi="Century Gothic"/>
          <w:sz w:val="20"/>
          <w:szCs w:val="20"/>
        </w:rPr>
        <w:t>ut about your work.</w:t>
      </w:r>
      <w:proofErr w:type="gramEnd"/>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KP: If NNIP has research questions related i</w:t>
      </w:r>
      <w:r>
        <w:rPr>
          <w:rFonts w:ascii="Century Gothic" w:hAnsi="Century Gothic"/>
          <w:sz w:val="20"/>
          <w:szCs w:val="20"/>
        </w:rPr>
        <w:t>t would be possible to run anal</w:t>
      </w:r>
      <w:r w:rsidRPr="00C552A8">
        <w:rPr>
          <w:rFonts w:ascii="Century Gothic" w:hAnsi="Century Gothic"/>
          <w:sz w:val="20"/>
          <w:szCs w:val="20"/>
        </w:rPr>
        <w:t>ysis at the Fed. Zip code or metro level could mask it enough.</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lastRenderedPageBreak/>
        <w:t>LN: We could also do ranges.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Challenges in communicating with other</w:t>
      </w:r>
      <w:r>
        <w:rPr>
          <w:rFonts w:ascii="Century Gothic" w:hAnsi="Century Gothic"/>
          <w:sz w:val="20"/>
          <w:szCs w:val="20"/>
        </w:rPr>
        <w:t xml:space="preserve"> partners and reaching the type</w:t>
      </w:r>
      <w:r w:rsidRPr="00C552A8">
        <w:rPr>
          <w:rFonts w:ascii="Century Gothic" w:hAnsi="Century Gothic"/>
          <w:sz w:val="20"/>
          <w:szCs w:val="20"/>
        </w:rPr>
        <w:t>s</w:t>
      </w:r>
      <w:r>
        <w:rPr>
          <w:rFonts w:ascii="Century Gothic" w:hAnsi="Century Gothic"/>
          <w:sz w:val="20"/>
          <w:szCs w:val="20"/>
        </w:rPr>
        <w:t xml:space="preserve"> </w:t>
      </w:r>
      <w:r w:rsidRPr="00C552A8">
        <w:rPr>
          <w:rFonts w:ascii="Century Gothic" w:hAnsi="Century Gothic"/>
          <w:sz w:val="20"/>
          <w:szCs w:val="20"/>
        </w:rPr>
        <w:t>of organizations you’d like to reach? How could you better connect with private sector?</w:t>
      </w:r>
    </w:p>
    <w:p w:rsidR="006E2B37" w:rsidRPr="00C552A8" w:rsidRDefault="006E2B37" w:rsidP="006E2B37">
      <w:pPr>
        <w:spacing w:after="240" w:line="360" w:lineRule="auto"/>
        <w:rPr>
          <w:rFonts w:ascii="Century Gothic" w:hAnsi="Century Gothic"/>
          <w:sz w:val="20"/>
          <w:szCs w:val="20"/>
        </w:rPr>
      </w:pPr>
      <w:r>
        <w:rPr>
          <w:rFonts w:ascii="Century Gothic" w:hAnsi="Century Gothic"/>
          <w:sz w:val="20"/>
          <w:szCs w:val="20"/>
        </w:rPr>
        <w:t xml:space="preserve">MA: </w:t>
      </w:r>
      <w:r w:rsidR="006B0198">
        <w:rPr>
          <w:rFonts w:ascii="Century Gothic" w:hAnsi="Century Gothic"/>
          <w:sz w:val="20"/>
          <w:szCs w:val="20"/>
        </w:rPr>
        <w:t xml:space="preserve">Definitely </w:t>
      </w:r>
      <w:r w:rsidR="006B0198" w:rsidRPr="00C552A8">
        <w:rPr>
          <w:rFonts w:ascii="Century Gothic" w:hAnsi="Century Gothic"/>
          <w:sz w:val="20"/>
          <w:szCs w:val="20"/>
        </w:rPr>
        <w:t>private</w:t>
      </w:r>
      <w:r w:rsidRPr="00C552A8">
        <w:rPr>
          <w:rFonts w:ascii="Century Gothic" w:hAnsi="Century Gothic"/>
          <w:sz w:val="20"/>
          <w:szCs w:val="20"/>
        </w:rPr>
        <w:t xml:space="preserve"> sector or w</w:t>
      </w:r>
      <w:r>
        <w:rPr>
          <w:rFonts w:ascii="Century Gothic" w:hAnsi="Century Gothic"/>
          <w:sz w:val="20"/>
          <w:szCs w:val="20"/>
        </w:rPr>
        <w:t>orkforce investment boards. Lot</w:t>
      </w:r>
      <w:r w:rsidRPr="00C552A8">
        <w:rPr>
          <w:rFonts w:ascii="Century Gothic" w:hAnsi="Century Gothic"/>
          <w:sz w:val="20"/>
          <w:szCs w:val="20"/>
        </w:rPr>
        <w:t>s</w:t>
      </w:r>
      <w:r>
        <w:rPr>
          <w:rFonts w:ascii="Century Gothic" w:hAnsi="Century Gothic"/>
          <w:sz w:val="20"/>
          <w:szCs w:val="20"/>
        </w:rPr>
        <w:t xml:space="preserve"> </w:t>
      </w:r>
      <w:r w:rsidRPr="00C552A8">
        <w:rPr>
          <w:rFonts w:ascii="Century Gothic" w:hAnsi="Century Gothic"/>
          <w:sz w:val="20"/>
          <w:szCs w:val="20"/>
        </w:rPr>
        <w:t>of</w:t>
      </w:r>
      <w:r>
        <w:rPr>
          <w:rFonts w:ascii="Century Gothic" w:hAnsi="Century Gothic"/>
          <w:sz w:val="20"/>
          <w:szCs w:val="20"/>
        </w:rPr>
        <w:t xml:space="preserve"> t</w:t>
      </w:r>
      <w:r w:rsidRPr="00C552A8">
        <w:rPr>
          <w:rFonts w:ascii="Century Gothic" w:hAnsi="Century Gothic"/>
          <w:sz w:val="20"/>
          <w:szCs w:val="20"/>
        </w:rPr>
        <w:t>he</w:t>
      </w:r>
      <w:r>
        <w:rPr>
          <w:rFonts w:ascii="Century Gothic" w:hAnsi="Century Gothic"/>
          <w:sz w:val="20"/>
          <w:szCs w:val="20"/>
        </w:rPr>
        <w:t xml:space="preserve"> </w:t>
      </w:r>
      <w:r w:rsidRPr="00C552A8">
        <w:rPr>
          <w:rFonts w:ascii="Century Gothic" w:hAnsi="Century Gothic"/>
          <w:sz w:val="20"/>
          <w:szCs w:val="20"/>
        </w:rPr>
        <w:t>large ins</w:t>
      </w:r>
      <w:r>
        <w:rPr>
          <w:rFonts w:ascii="Century Gothic" w:hAnsi="Century Gothic"/>
          <w:sz w:val="20"/>
          <w:szCs w:val="20"/>
        </w:rPr>
        <w:t>titutions</w:t>
      </w:r>
      <w:r w:rsidRPr="00C552A8">
        <w:rPr>
          <w:rFonts w:ascii="Century Gothic" w:hAnsi="Century Gothic"/>
          <w:sz w:val="20"/>
          <w:szCs w:val="20"/>
        </w:rPr>
        <w:t xml:space="preserve"> that aren’t doing community work but are key stakeholders</w:t>
      </w:r>
      <w:r>
        <w:rPr>
          <w:rFonts w:ascii="Century Gothic" w:hAnsi="Century Gothic"/>
          <w:sz w:val="20"/>
          <w:szCs w:val="20"/>
        </w:rPr>
        <w:t xml:space="preserve"> </w:t>
      </w:r>
      <w:r w:rsidRPr="00C552A8">
        <w:rPr>
          <w:rFonts w:ascii="Century Gothic" w:hAnsi="Century Gothic"/>
          <w:sz w:val="20"/>
          <w:szCs w:val="20"/>
        </w:rPr>
        <w:t>in</w:t>
      </w:r>
      <w:r>
        <w:rPr>
          <w:rFonts w:ascii="Century Gothic" w:hAnsi="Century Gothic"/>
          <w:sz w:val="20"/>
          <w:szCs w:val="20"/>
        </w:rPr>
        <w:t xml:space="preserve"> </w:t>
      </w:r>
      <w:r w:rsidRPr="00C552A8">
        <w:rPr>
          <w:rFonts w:ascii="Century Gothic" w:hAnsi="Century Gothic"/>
          <w:sz w:val="20"/>
          <w:szCs w:val="20"/>
        </w:rPr>
        <w:t xml:space="preserve">the region because they </w:t>
      </w:r>
      <w:r>
        <w:rPr>
          <w:rFonts w:ascii="Century Gothic" w:hAnsi="Century Gothic"/>
          <w:sz w:val="20"/>
          <w:szCs w:val="20"/>
        </w:rPr>
        <w:t>w</w:t>
      </w:r>
      <w:r w:rsidRPr="00C552A8">
        <w:rPr>
          <w:rFonts w:ascii="Century Gothic" w:hAnsi="Century Gothic"/>
          <w:sz w:val="20"/>
          <w:szCs w:val="20"/>
        </w:rPr>
        <w:t>ant to understand their employees who live in the region.</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P</w:t>
      </w:r>
      <w:r>
        <w:rPr>
          <w:rFonts w:ascii="Century Gothic" w:hAnsi="Century Gothic"/>
          <w:sz w:val="20"/>
          <w:szCs w:val="20"/>
        </w:rPr>
        <w:t xml:space="preserve">eter </w:t>
      </w:r>
      <w:r w:rsidRPr="00C552A8">
        <w:rPr>
          <w:rFonts w:ascii="Century Gothic" w:hAnsi="Century Gothic"/>
          <w:sz w:val="20"/>
          <w:szCs w:val="20"/>
        </w:rPr>
        <w:t>T</w:t>
      </w:r>
      <w:r>
        <w:rPr>
          <w:rFonts w:ascii="Century Gothic" w:hAnsi="Century Gothic"/>
          <w:sz w:val="20"/>
          <w:szCs w:val="20"/>
        </w:rPr>
        <w:t>atian</w:t>
      </w:r>
      <w:r w:rsidRPr="00C552A8">
        <w:rPr>
          <w:rFonts w:ascii="Century Gothic" w:hAnsi="Century Gothic"/>
          <w:sz w:val="20"/>
          <w:szCs w:val="20"/>
        </w:rPr>
        <w:t>: I was asked to do</w:t>
      </w:r>
      <w:r>
        <w:rPr>
          <w:rFonts w:ascii="Century Gothic" w:hAnsi="Century Gothic"/>
          <w:sz w:val="20"/>
          <w:szCs w:val="20"/>
        </w:rPr>
        <w:t xml:space="preserve"> </w:t>
      </w:r>
      <w:r w:rsidRPr="00C552A8">
        <w:rPr>
          <w:rFonts w:ascii="Century Gothic" w:hAnsi="Century Gothic"/>
          <w:sz w:val="20"/>
          <w:szCs w:val="20"/>
        </w:rPr>
        <w:t xml:space="preserve">a presentation related to neighborhoods in DC as part of the CRA review. It wasn’t usually what they did but they wanted the neighborhood perspective. I did it at the community convening and </w:t>
      </w:r>
      <w:r>
        <w:rPr>
          <w:rFonts w:ascii="Century Gothic" w:hAnsi="Century Gothic"/>
          <w:sz w:val="20"/>
          <w:szCs w:val="20"/>
        </w:rPr>
        <w:t>for th</w:t>
      </w:r>
      <w:r w:rsidRPr="00C552A8">
        <w:rPr>
          <w:rFonts w:ascii="Century Gothic" w:hAnsi="Century Gothic"/>
          <w:sz w:val="20"/>
          <w:szCs w:val="20"/>
        </w:rPr>
        <w:t>e</w:t>
      </w:r>
      <w:r>
        <w:rPr>
          <w:rFonts w:ascii="Century Gothic" w:hAnsi="Century Gothic"/>
          <w:sz w:val="20"/>
          <w:szCs w:val="20"/>
        </w:rPr>
        <w:t xml:space="preserve"> </w:t>
      </w:r>
      <w:r w:rsidRPr="00C552A8">
        <w:rPr>
          <w:rFonts w:ascii="Century Gothic" w:hAnsi="Century Gothic"/>
          <w:sz w:val="20"/>
          <w:szCs w:val="20"/>
        </w:rPr>
        <w:t xml:space="preserve">banks.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KP: What was the reaction?</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PT: They thought it was very rel</w:t>
      </w:r>
      <w:r>
        <w:rPr>
          <w:rFonts w:ascii="Century Gothic" w:hAnsi="Century Gothic"/>
          <w:sz w:val="20"/>
          <w:szCs w:val="20"/>
        </w:rPr>
        <w:t>ev</w:t>
      </w:r>
      <w:r w:rsidRPr="00C552A8">
        <w:rPr>
          <w:rFonts w:ascii="Century Gothic" w:hAnsi="Century Gothic"/>
          <w:sz w:val="20"/>
          <w:szCs w:val="20"/>
        </w:rPr>
        <w:t>a</w:t>
      </w:r>
      <w:r>
        <w:rPr>
          <w:rFonts w:ascii="Century Gothic" w:hAnsi="Century Gothic"/>
          <w:sz w:val="20"/>
          <w:szCs w:val="20"/>
        </w:rPr>
        <w:t>n</w:t>
      </w:r>
      <w:r w:rsidRPr="00C552A8">
        <w:rPr>
          <w:rFonts w:ascii="Century Gothic" w:hAnsi="Century Gothic"/>
          <w:sz w:val="20"/>
          <w:szCs w:val="20"/>
        </w:rPr>
        <w:t>t. Even though I didn’t know anything</w:t>
      </w:r>
      <w:r>
        <w:rPr>
          <w:rFonts w:ascii="Century Gothic" w:hAnsi="Century Gothic"/>
          <w:sz w:val="20"/>
          <w:szCs w:val="20"/>
        </w:rPr>
        <w:t xml:space="preserve"> about banking</w:t>
      </w:r>
      <w:proofErr w:type="gramStart"/>
      <w:r>
        <w:rPr>
          <w:rFonts w:ascii="Century Gothic" w:hAnsi="Century Gothic"/>
          <w:sz w:val="20"/>
          <w:szCs w:val="20"/>
        </w:rPr>
        <w:t>,  it</w:t>
      </w:r>
      <w:proofErr w:type="gramEnd"/>
      <w:r>
        <w:rPr>
          <w:rFonts w:ascii="Century Gothic" w:hAnsi="Century Gothic"/>
          <w:sz w:val="20"/>
          <w:szCs w:val="20"/>
        </w:rPr>
        <w:t xml:space="preserve"> </w:t>
      </w:r>
      <w:r w:rsidRPr="00C552A8">
        <w:rPr>
          <w:rFonts w:ascii="Century Gothic" w:hAnsi="Century Gothic"/>
          <w:sz w:val="20"/>
          <w:szCs w:val="20"/>
        </w:rPr>
        <w:t>was useful for them to know about what else was going in neighborhoods in DC. I hadn’t been to one of those before so I do</w:t>
      </w:r>
      <w:r>
        <w:rPr>
          <w:rFonts w:ascii="Century Gothic" w:hAnsi="Century Gothic"/>
          <w:sz w:val="20"/>
          <w:szCs w:val="20"/>
        </w:rPr>
        <w:t>n’t know if my presence mad</w:t>
      </w:r>
      <w:r w:rsidRPr="00C552A8">
        <w:rPr>
          <w:rFonts w:ascii="Century Gothic" w:hAnsi="Century Gothic"/>
          <w:sz w:val="20"/>
          <w:szCs w:val="20"/>
        </w:rPr>
        <w:t>e a</w:t>
      </w:r>
      <w:r>
        <w:rPr>
          <w:rFonts w:ascii="Century Gothic" w:hAnsi="Century Gothic"/>
          <w:sz w:val="20"/>
          <w:szCs w:val="20"/>
        </w:rPr>
        <w:t xml:space="preserve"> </w:t>
      </w:r>
      <w:r w:rsidRPr="00C552A8">
        <w:rPr>
          <w:rFonts w:ascii="Century Gothic" w:hAnsi="Century Gothic"/>
          <w:sz w:val="20"/>
          <w:szCs w:val="20"/>
        </w:rPr>
        <w:t>difference.</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LN: It’s a good way to give it context. Make it clear what banks should b</w:t>
      </w:r>
      <w:r>
        <w:rPr>
          <w:rFonts w:ascii="Century Gothic" w:hAnsi="Century Gothic"/>
          <w:sz w:val="20"/>
          <w:szCs w:val="20"/>
        </w:rPr>
        <w:t>e</w:t>
      </w:r>
      <w:r w:rsidRPr="00C552A8">
        <w:rPr>
          <w:rFonts w:ascii="Century Gothic" w:hAnsi="Century Gothic"/>
          <w:sz w:val="20"/>
          <w:szCs w:val="20"/>
        </w:rPr>
        <w:t xml:space="preserve"> investing in.</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MA: I’ve talked about bank</w:t>
      </w:r>
      <w:r>
        <w:rPr>
          <w:rFonts w:ascii="Century Gothic" w:hAnsi="Century Gothic"/>
          <w:sz w:val="20"/>
          <w:szCs w:val="20"/>
        </w:rPr>
        <w:t xml:space="preserve"> CEOs</w:t>
      </w:r>
      <w:r w:rsidRPr="00C552A8">
        <w:rPr>
          <w:rFonts w:ascii="Century Gothic" w:hAnsi="Century Gothic"/>
          <w:sz w:val="20"/>
          <w:szCs w:val="20"/>
        </w:rPr>
        <w:t xml:space="preserve"> about </w:t>
      </w:r>
      <w:r>
        <w:rPr>
          <w:rFonts w:ascii="Century Gothic" w:hAnsi="Century Gothic"/>
          <w:sz w:val="20"/>
          <w:szCs w:val="20"/>
        </w:rPr>
        <w:t>t</w:t>
      </w:r>
      <w:r w:rsidRPr="00C552A8">
        <w:rPr>
          <w:rFonts w:ascii="Century Gothic" w:hAnsi="Century Gothic"/>
          <w:sz w:val="20"/>
          <w:szCs w:val="20"/>
        </w:rPr>
        <w:t xml:space="preserve">hat and their idea was to come to the golf meeting. The CRA convening might be useful instead.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PT: People had to come to his because of the regulator.</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We regular do C</w:t>
      </w:r>
      <w:r>
        <w:rPr>
          <w:rFonts w:ascii="Century Gothic" w:hAnsi="Century Gothic"/>
          <w:sz w:val="20"/>
          <w:szCs w:val="20"/>
        </w:rPr>
        <w:t>R</w:t>
      </w:r>
      <w:r w:rsidRPr="00C552A8">
        <w:rPr>
          <w:rFonts w:ascii="Century Gothic" w:hAnsi="Century Gothic"/>
          <w:sz w:val="20"/>
          <w:szCs w:val="20"/>
        </w:rPr>
        <w:t xml:space="preserve">A </w:t>
      </w:r>
      <w:proofErr w:type="spellStart"/>
      <w:r w:rsidR="006B0198" w:rsidRPr="00C552A8">
        <w:rPr>
          <w:rFonts w:ascii="Century Gothic" w:hAnsi="Century Gothic"/>
          <w:sz w:val="20"/>
          <w:szCs w:val="20"/>
        </w:rPr>
        <w:t>convening</w:t>
      </w:r>
      <w:r w:rsidR="006B0198">
        <w:rPr>
          <w:rFonts w:ascii="Century Gothic" w:hAnsi="Century Gothic"/>
          <w:sz w:val="20"/>
          <w:szCs w:val="20"/>
        </w:rPr>
        <w:t>s</w:t>
      </w:r>
      <w:proofErr w:type="spellEnd"/>
      <w:r w:rsidRPr="00C552A8">
        <w:rPr>
          <w:rFonts w:ascii="Century Gothic" w:hAnsi="Century Gothic"/>
          <w:sz w:val="20"/>
          <w:szCs w:val="20"/>
        </w:rPr>
        <w:t xml:space="preserve"> in whatever footprint. For example, Bank of America</w:t>
      </w:r>
      <w:r w:rsidR="009E5CDA">
        <w:rPr>
          <w:rFonts w:ascii="Century Gothic" w:hAnsi="Century Gothic"/>
          <w:sz w:val="20"/>
          <w:szCs w:val="20"/>
        </w:rPr>
        <w:t>,</w:t>
      </w:r>
      <w:r w:rsidRPr="00C552A8">
        <w:rPr>
          <w:rFonts w:ascii="Century Gothic" w:hAnsi="Century Gothic"/>
          <w:sz w:val="20"/>
          <w:szCs w:val="20"/>
        </w:rPr>
        <w:t xml:space="preserve"> since</w:t>
      </w:r>
      <w:r>
        <w:rPr>
          <w:rFonts w:ascii="Century Gothic" w:hAnsi="Century Gothic"/>
          <w:sz w:val="20"/>
          <w:szCs w:val="20"/>
        </w:rPr>
        <w:t xml:space="preserve"> they are </w:t>
      </w:r>
      <w:r w:rsidRPr="00C552A8">
        <w:rPr>
          <w:rFonts w:ascii="Century Gothic" w:hAnsi="Century Gothic"/>
          <w:sz w:val="20"/>
          <w:szCs w:val="20"/>
        </w:rPr>
        <w:t>large scale</w:t>
      </w:r>
      <w:r w:rsidR="006B0198">
        <w:rPr>
          <w:rFonts w:ascii="Century Gothic" w:hAnsi="Century Gothic"/>
          <w:sz w:val="20"/>
          <w:szCs w:val="20"/>
        </w:rPr>
        <w:t>,</w:t>
      </w:r>
      <w:r w:rsidRPr="00C552A8">
        <w:rPr>
          <w:rFonts w:ascii="Century Gothic" w:hAnsi="Century Gothic"/>
          <w:sz w:val="20"/>
          <w:szCs w:val="20"/>
        </w:rPr>
        <w:t xml:space="preserve"> </w:t>
      </w:r>
      <w:r w:rsidR="006B0198" w:rsidRPr="00C552A8">
        <w:rPr>
          <w:rFonts w:ascii="Century Gothic" w:hAnsi="Century Gothic"/>
          <w:sz w:val="20"/>
          <w:szCs w:val="20"/>
        </w:rPr>
        <w:t>has</w:t>
      </w:r>
      <w:r w:rsidRPr="00C552A8">
        <w:rPr>
          <w:rFonts w:ascii="Century Gothic" w:hAnsi="Century Gothic"/>
          <w:sz w:val="20"/>
          <w:szCs w:val="20"/>
        </w:rPr>
        <w:t xml:space="preserve"> an enormous footprint. Other banks think smaller. Helping banks understand what the potential is for their CRA dollars could be really interesting.</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LN: Quite frankly, some of the bankers are not very innovative and they just do what they did before. We also do CRA roundtables and they want to know what they can do but they also don’t want to try something new. We can help the, think outside the box but we can’t tell them what </w:t>
      </w:r>
      <w:r>
        <w:rPr>
          <w:rFonts w:ascii="Century Gothic" w:hAnsi="Century Gothic"/>
          <w:sz w:val="20"/>
          <w:szCs w:val="20"/>
        </w:rPr>
        <w:t>t</w:t>
      </w:r>
      <w:r w:rsidRPr="00C552A8">
        <w:rPr>
          <w:rFonts w:ascii="Century Gothic" w:hAnsi="Century Gothic"/>
          <w:sz w:val="20"/>
          <w:szCs w:val="20"/>
        </w:rPr>
        <w:t>o do.</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MA: How often are CRA roundtables?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lastRenderedPageBreak/>
        <w:t>LN: We do it a coup</w:t>
      </w:r>
      <w:r>
        <w:rPr>
          <w:rFonts w:ascii="Century Gothic" w:hAnsi="Century Gothic"/>
          <w:sz w:val="20"/>
          <w:szCs w:val="20"/>
        </w:rPr>
        <w:t>l</w:t>
      </w:r>
      <w:r w:rsidRPr="00C552A8">
        <w:rPr>
          <w:rFonts w:ascii="Century Gothic" w:hAnsi="Century Gothic"/>
          <w:sz w:val="20"/>
          <w:szCs w:val="20"/>
        </w:rPr>
        <w:t>e times a year with all</w:t>
      </w:r>
      <w:r>
        <w:rPr>
          <w:rFonts w:ascii="Century Gothic" w:hAnsi="Century Gothic"/>
          <w:sz w:val="20"/>
          <w:szCs w:val="20"/>
        </w:rPr>
        <w:t xml:space="preserve"> </w:t>
      </w:r>
      <w:r w:rsidRPr="00C552A8">
        <w:rPr>
          <w:rFonts w:ascii="Century Gothic" w:hAnsi="Century Gothic"/>
          <w:sz w:val="20"/>
          <w:szCs w:val="20"/>
        </w:rPr>
        <w:t xml:space="preserve">of the regulators.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Our office has a big conference every year that brings in lots of CRA bankers. Also people form CD</w:t>
      </w:r>
      <w:r>
        <w:rPr>
          <w:rFonts w:ascii="Century Gothic" w:hAnsi="Century Gothic"/>
          <w:sz w:val="20"/>
          <w:szCs w:val="20"/>
        </w:rPr>
        <w:t>FIs, etc. Next year it will b</w:t>
      </w:r>
      <w:r w:rsidRPr="00C552A8">
        <w:rPr>
          <w:rFonts w:ascii="Century Gothic" w:hAnsi="Century Gothic"/>
          <w:sz w:val="20"/>
          <w:szCs w:val="20"/>
        </w:rPr>
        <w:t>e</w:t>
      </w:r>
      <w:r>
        <w:rPr>
          <w:rFonts w:ascii="Century Gothic" w:hAnsi="Century Gothic"/>
          <w:sz w:val="20"/>
          <w:szCs w:val="20"/>
        </w:rPr>
        <w:t xml:space="preserve"> </w:t>
      </w:r>
      <w:r w:rsidRPr="00C552A8">
        <w:rPr>
          <w:rFonts w:ascii="Century Gothic" w:hAnsi="Century Gothic"/>
          <w:sz w:val="20"/>
          <w:szCs w:val="20"/>
        </w:rPr>
        <w:t>in LA in March. We could have a p</w:t>
      </w:r>
      <w:r>
        <w:rPr>
          <w:rFonts w:ascii="Century Gothic" w:hAnsi="Century Gothic"/>
          <w:sz w:val="20"/>
          <w:szCs w:val="20"/>
        </w:rPr>
        <w:t xml:space="preserve">anel </w:t>
      </w:r>
      <w:r w:rsidRPr="00C552A8">
        <w:rPr>
          <w:rFonts w:ascii="Century Gothic" w:hAnsi="Century Gothic"/>
          <w:sz w:val="20"/>
          <w:szCs w:val="20"/>
        </w:rPr>
        <w:t>on dat</w:t>
      </w:r>
      <w:r>
        <w:rPr>
          <w:rFonts w:ascii="Century Gothic" w:hAnsi="Century Gothic"/>
          <w:sz w:val="20"/>
          <w:szCs w:val="20"/>
        </w:rPr>
        <w:t>a</w:t>
      </w:r>
      <w:r w:rsidRPr="00C552A8">
        <w:rPr>
          <w:rFonts w:ascii="Century Gothic" w:hAnsi="Century Gothic"/>
          <w:sz w:val="20"/>
          <w:szCs w:val="20"/>
        </w:rPr>
        <w:t xml:space="preserve"> stuff and think about how we introduce these ideas to a big audience of bankers and regulators.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SM: For one of our projects we are talking to the Portland Housing</w:t>
      </w:r>
      <w:r>
        <w:rPr>
          <w:rFonts w:ascii="Century Gothic" w:hAnsi="Century Gothic"/>
          <w:sz w:val="20"/>
          <w:szCs w:val="20"/>
        </w:rPr>
        <w:t xml:space="preserve"> A</w:t>
      </w:r>
      <w:r w:rsidRPr="00C552A8">
        <w:rPr>
          <w:rFonts w:ascii="Century Gothic" w:hAnsi="Century Gothic"/>
          <w:sz w:val="20"/>
          <w:szCs w:val="20"/>
        </w:rPr>
        <w:t>ssociation and they want s</w:t>
      </w:r>
      <w:r>
        <w:rPr>
          <w:rFonts w:ascii="Century Gothic" w:hAnsi="Century Gothic"/>
          <w:sz w:val="20"/>
          <w:szCs w:val="20"/>
        </w:rPr>
        <w:t>ome research broken down by race and ethnicity a</w:t>
      </w:r>
      <w:r w:rsidRPr="00C552A8">
        <w:rPr>
          <w:rFonts w:ascii="Century Gothic" w:hAnsi="Century Gothic"/>
          <w:sz w:val="20"/>
          <w:szCs w:val="20"/>
        </w:rPr>
        <w:t>nd where people are moving t</w:t>
      </w:r>
      <w:r>
        <w:rPr>
          <w:rFonts w:ascii="Century Gothic" w:hAnsi="Century Gothic"/>
          <w:sz w:val="20"/>
          <w:szCs w:val="20"/>
        </w:rPr>
        <w:t>o afford a home. The city just p</w:t>
      </w:r>
      <w:r w:rsidRPr="00C552A8">
        <w:rPr>
          <w:rFonts w:ascii="Century Gothic" w:hAnsi="Century Gothic"/>
          <w:sz w:val="20"/>
          <w:szCs w:val="20"/>
        </w:rPr>
        <w:t xml:space="preserve">ut out a big sate of city but it </w:t>
      </w:r>
      <w:r>
        <w:rPr>
          <w:rFonts w:ascii="Century Gothic" w:hAnsi="Century Gothic"/>
          <w:sz w:val="20"/>
          <w:szCs w:val="20"/>
        </w:rPr>
        <w:t>w</w:t>
      </w:r>
      <w:r w:rsidRPr="00C552A8">
        <w:rPr>
          <w:rFonts w:ascii="Century Gothic" w:hAnsi="Century Gothic"/>
          <w:sz w:val="20"/>
          <w:szCs w:val="20"/>
        </w:rPr>
        <w:t>as mostly about r</w:t>
      </w:r>
      <w:r>
        <w:rPr>
          <w:rFonts w:ascii="Century Gothic" w:hAnsi="Century Gothic"/>
          <w:sz w:val="20"/>
          <w:szCs w:val="20"/>
        </w:rPr>
        <w:t xml:space="preserve">ental </w:t>
      </w:r>
      <w:r w:rsidRPr="00C552A8">
        <w:rPr>
          <w:rFonts w:ascii="Century Gothic" w:hAnsi="Century Gothic"/>
          <w:sz w:val="20"/>
          <w:szCs w:val="20"/>
        </w:rPr>
        <w:t>housing. This org is providing services for people leaving the city. We wanted to put together a proposal and were thinking of going to the Wells Fargo Foundation.</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MA: Since there ar</w:t>
      </w:r>
      <w:r>
        <w:rPr>
          <w:rFonts w:ascii="Century Gothic" w:hAnsi="Century Gothic"/>
          <w:sz w:val="20"/>
          <w:szCs w:val="20"/>
        </w:rPr>
        <w:t xml:space="preserve">e vendors to the Fed, what is the </w:t>
      </w:r>
      <w:r w:rsidRPr="00C552A8">
        <w:rPr>
          <w:rFonts w:ascii="Century Gothic" w:hAnsi="Century Gothic"/>
          <w:sz w:val="20"/>
          <w:szCs w:val="20"/>
        </w:rPr>
        <w:t>process for being a vender? That’s what I talked to the NY Fed about.</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Naomi/LN: That night </w:t>
      </w:r>
      <w:proofErr w:type="gramStart"/>
      <w:r w:rsidRPr="00C552A8">
        <w:rPr>
          <w:rFonts w:ascii="Century Gothic" w:hAnsi="Century Gothic"/>
          <w:sz w:val="20"/>
          <w:szCs w:val="20"/>
        </w:rPr>
        <w:t>be</w:t>
      </w:r>
      <w:proofErr w:type="gramEnd"/>
      <w:r w:rsidRPr="00C552A8">
        <w:rPr>
          <w:rFonts w:ascii="Century Gothic" w:hAnsi="Century Gothic"/>
          <w:sz w:val="20"/>
          <w:szCs w:val="20"/>
        </w:rPr>
        <w:t xml:space="preserve"> very local. Depending on Fed, there could be a lot of bureaucracy to do the contract.  We’d like t</w:t>
      </w:r>
      <w:r>
        <w:rPr>
          <w:rFonts w:ascii="Century Gothic" w:hAnsi="Century Gothic"/>
          <w:sz w:val="20"/>
          <w:szCs w:val="20"/>
        </w:rPr>
        <w:t>o</w:t>
      </w:r>
      <w:r w:rsidRPr="00C552A8">
        <w:rPr>
          <w:rFonts w:ascii="Century Gothic" w:hAnsi="Century Gothic"/>
          <w:sz w:val="20"/>
          <w:szCs w:val="20"/>
        </w:rPr>
        <w:t xml:space="preserve"> get some places to do smaller-scale surveys.</w:t>
      </w:r>
    </w:p>
    <w:p w:rsidR="006E2B37" w:rsidRPr="00C552A8" w:rsidRDefault="006E2B37" w:rsidP="006E2B37">
      <w:pPr>
        <w:spacing w:after="240" w:line="360" w:lineRule="auto"/>
        <w:rPr>
          <w:rFonts w:ascii="Century Gothic" w:hAnsi="Century Gothic"/>
          <w:sz w:val="20"/>
          <w:szCs w:val="20"/>
        </w:rPr>
      </w:pPr>
      <w:r>
        <w:rPr>
          <w:rFonts w:ascii="Century Gothic" w:hAnsi="Century Gothic"/>
          <w:sz w:val="20"/>
          <w:szCs w:val="20"/>
        </w:rPr>
        <w:t>MA: When</w:t>
      </w:r>
      <w:r w:rsidRPr="00C552A8">
        <w:rPr>
          <w:rFonts w:ascii="Century Gothic" w:hAnsi="Century Gothic"/>
          <w:sz w:val="20"/>
          <w:szCs w:val="20"/>
        </w:rPr>
        <w:t xml:space="preserve"> we did work for FDIC we asked the banks the</w:t>
      </w:r>
      <w:r>
        <w:rPr>
          <w:rFonts w:ascii="Century Gothic" w:hAnsi="Century Gothic"/>
          <w:sz w:val="20"/>
          <w:szCs w:val="20"/>
        </w:rPr>
        <w:t xml:space="preserve"> same q</w:t>
      </w:r>
      <w:r w:rsidRPr="00C552A8">
        <w:rPr>
          <w:rFonts w:ascii="Century Gothic" w:hAnsi="Century Gothic"/>
          <w:sz w:val="20"/>
          <w:szCs w:val="20"/>
        </w:rPr>
        <w:t>uestions.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Naomi: Anything else to help clarify why we do what we do or why we exist?</w:t>
      </w:r>
    </w:p>
    <w:p w:rsidR="006E2B37" w:rsidRPr="00C552A8" w:rsidRDefault="006E2B37" w:rsidP="006E2B37">
      <w:pPr>
        <w:spacing w:after="240" w:line="360" w:lineRule="auto"/>
        <w:rPr>
          <w:rFonts w:ascii="Century Gothic" w:hAnsi="Century Gothic"/>
          <w:sz w:val="20"/>
          <w:szCs w:val="20"/>
        </w:rPr>
      </w:pPr>
      <w:r>
        <w:rPr>
          <w:rFonts w:ascii="Century Gothic" w:hAnsi="Century Gothic"/>
          <w:sz w:val="20"/>
          <w:szCs w:val="20"/>
        </w:rPr>
        <w:t xml:space="preserve">Whitney </w:t>
      </w:r>
      <w:proofErr w:type="spellStart"/>
      <w:r>
        <w:rPr>
          <w:rFonts w:ascii="Century Gothic" w:hAnsi="Century Gothic"/>
          <w:sz w:val="20"/>
          <w:szCs w:val="20"/>
        </w:rPr>
        <w:t>Soenksen</w:t>
      </w:r>
      <w:proofErr w:type="spellEnd"/>
      <w:r w:rsidRPr="00C552A8">
        <w:rPr>
          <w:rFonts w:ascii="Century Gothic" w:hAnsi="Century Gothic"/>
          <w:sz w:val="20"/>
          <w:szCs w:val="20"/>
        </w:rPr>
        <w:t>: We just had a convening with a bunch of community members and the new staff from Atlanta come and brought a great group of people working on economic/workforce issues and that spawned a really great discussion. Some were CDFIs or the United Way. It opened the eyes of community fol</w:t>
      </w:r>
      <w:r>
        <w:rPr>
          <w:rFonts w:ascii="Century Gothic" w:hAnsi="Century Gothic"/>
          <w:sz w:val="20"/>
          <w:szCs w:val="20"/>
        </w:rPr>
        <w:t>k</w:t>
      </w:r>
      <w:r w:rsidRPr="00C552A8">
        <w:rPr>
          <w:rFonts w:ascii="Century Gothic" w:hAnsi="Century Gothic"/>
          <w:sz w:val="20"/>
          <w:szCs w:val="20"/>
        </w:rPr>
        <w:t>s about what the Fed could help with. The Data Center has been good about engaging the Atlanta Fed. We’re also</w:t>
      </w:r>
      <w:r>
        <w:rPr>
          <w:rFonts w:ascii="Century Gothic" w:hAnsi="Century Gothic"/>
          <w:sz w:val="20"/>
          <w:szCs w:val="20"/>
        </w:rPr>
        <w:t xml:space="preserve"> </w:t>
      </w:r>
      <w:r w:rsidRPr="00C552A8">
        <w:rPr>
          <w:rFonts w:ascii="Century Gothic" w:hAnsi="Century Gothic"/>
          <w:sz w:val="20"/>
          <w:szCs w:val="20"/>
        </w:rPr>
        <w:t>having the Fed host our results on the NOLA Index around workforce. The Brookings paper is also being</w:t>
      </w:r>
      <w:r>
        <w:rPr>
          <w:rFonts w:ascii="Century Gothic" w:hAnsi="Century Gothic"/>
          <w:sz w:val="20"/>
          <w:szCs w:val="20"/>
        </w:rPr>
        <w:t xml:space="preserve"> </w:t>
      </w:r>
      <w:r w:rsidRPr="00C552A8">
        <w:rPr>
          <w:rFonts w:ascii="Century Gothic" w:hAnsi="Century Gothic"/>
          <w:sz w:val="20"/>
          <w:szCs w:val="20"/>
        </w:rPr>
        <w:t>presented at the Fed for the 10</w:t>
      </w:r>
      <w:r w:rsidRPr="00C552A8">
        <w:rPr>
          <w:rFonts w:ascii="Century Gothic" w:hAnsi="Century Gothic"/>
          <w:sz w:val="20"/>
          <w:szCs w:val="20"/>
          <w:vertAlign w:val="superscript"/>
        </w:rPr>
        <w:t>th</w:t>
      </w:r>
      <w:r w:rsidRPr="00C552A8">
        <w:rPr>
          <w:rFonts w:ascii="Century Gothic" w:hAnsi="Century Gothic"/>
          <w:sz w:val="20"/>
          <w:szCs w:val="20"/>
        </w:rPr>
        <w:t xml:space="preserve"> anniversary of Katrina. We want to start this before the actual 10</w:t>
      </w:r>
      <w:r w:rsidRPr="00C552A8">
        <w:rPr>
          <w:rFonts w:ascii="Century Gothic" w:hAnsi="Century Gothic"/>
          <w:sz w:val="20"/>
          <w:szCs w:val="20"/>
          <w:vertAlign w:val="superscript"/>
        </w:rPr>
        <w:t>th</w:t>
      </w:r>
      <w:r w:rsidRPr="00C552A8">
        <w:rPr>
          <w:rFonts w:ascii="Century Gothic" w:hAnsi="Century Gothic"/>
          <w:sz w:val="20"/>
          <w:szCs w:val="20"/>
        </w:rPr>
        <w:t xml:space="preserve"> and get buy-in on what the data is.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PT: Recently they convened</w:t>
      </w:r>
      <w:r>
        <w:rPr>
          <w:rFonts w:ascii="Century Gothic" w:hAnsi="Century Gothic"/>
          <w:sz w:val="20"/>
          <w:szCs w:val="20"/>
        </w:rPr>
        <w:t xml:space="preserve"> a lot of</w:t>
      </w:r>
      <w:r w:rsidRPr="00C552A8">
        <w:rPr>
          <w:rFonts w:ascii="Century Gothic" w:hAnsi="Century Gothic"/>
          <w:sz w:val="20"/>
          <w:szCs w:val="20"/>
        </w:rPr>
        <w:t xml:space="preserve"> </w:t>
      </w:r>
      <w:r>
        <w:rPr>
          <w:rFonts w:ascii="Century Gothic" w:hAnsi="Century Gothic"/>
          <w:sz w:val="20"/>
          <w:szCs w:val="20"/>
        </w:rPr>
        <w:t>t</w:t>
      </w:r>
      <w:r w:rsidRPr="00C552A8">
        <w:rPr>
          <w:rFonts w:ascii="Century Gothic" w:hAnsi="Century Gothic"/>
          <w:sz w:val="20"/>
          <w:szCs w:val="20"/>
        </w:rPr>
        <w:t>he free tax prep people in DC but they also had a Fed economist come and explain the data they had. He was a little wonky but it is a good thing that Feds can contribute analysis as well.</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KP: If someone called, is there a travel budget?</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lastRenderedPageBreak/>
        <w:t>Naomi: For us, our staff travels a lot and we participate at speakers across a variety of events across the nation. Travel is part of how we each out to the community and deliver research or facilitate conversation. We don’t need to be reimbursed by the group.</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SC: I’ve noticed that Fed conference</w:t>
      </w:r>
      <w:r>
        <w:rPr>
          <w:rFonts w:ascii="Century Gothic" w:hAnsi="Century Gothic"/>
          <w:sz w:val="20"/>
          <w:szCs w:val="20"/>
        </w:rPr>
        <w:t>s</w:t>
      </w:r>
      <w:r w:rsidRPr="00C552A8">
        <w:rPr>
          <w:rFonts w:ascii="Century Gothic" w:hAnsi="Century Gothic"/>
          <w:sz w:val="20"/>
          <w:szCs w:val="20"/>
        </w:rPr>
        <w:t xml:space="preserve"> are somewhat expensive for a small non-profit. Are there any discounts/rate</w:t>
      </w:r>
      <w:r>
        <w:rPr>
          <w:rFonts w:ascii="Century Gothic" w:hAnsi="Century Gothic"/>
          <w:sz w:val="20"/>
          <w:szCs w:val="20"/>
        </w:rPr>
        <w:t xml:space="preserve">s that it </w:t>
      </w:r>
      <w:proofErr w:type="gramStart"/>
      <w:r>
        <w:rPr>
          <w:rFonts w:ascii="Century Gothic" w:hAnsi="Century Gothic"/>
          <w:sz w:val="20"/>
          <w:szCs w:val="20"/>
        </w:rPr>
        <w:t>make</w:t>
      </w:r>
      <w:proofErr w:type="gramEnd"/>
      <w:r>
        <w:rPr>
          <w:rFonts w:ascii="Century Gothic" w:hAnsi="Century Gothic"/>
          <w:sz w:val="20"/>
          <w:szCs w:val="20"/>
        </w:rPr>
        <w:t xml:space="preserve"> it more affordable</w:t>
      </w:r>
      <w:r w:rsidRPr="00C552A8">
        <w:rPr>
          <w:rFonts w:ascii="Century Gothic" w:hAnsi="Century Gothic"/>
          <w:sz w:val="20"/>
          <w:szCs w:val="20"/>
        </w:rPr>
        <w:t>?</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Naom</w:t>
      </w:r>
      <w:r>
        <w:rPr>
          <w:rFonts w:ascii="Century Gothic" w:hAnsi="Century Gothic"/>
          <w:sz w:val="20"/>
          <w:szCs w:val="20"/>
        </w:rPr>
        <w:t>i: There are some that ar</w:t>
      </w:r>
      <w:r w:rsidRPr="00C552A8">
        <w:rPr>
          <w:rFonts w:ascii="Century Gothic" w:hAnsi="Century Gothic"/>
          <w:sz w:val="20"/>
          <w:szCs w:val="20"/>
        </w:rPr>
        <w:t>e</w:t>
      </w:r>
      <w:r>
        <w:rPr>
          <w:rFonts w:ascii="Century Gothic" w:hAnsi="Century Gothic"/>
          <w:sz w:val="20"/>
          <w:szCs w:val="20"/>
        </w:rPr>
        <w:t xml:space="preserve"> a</w:t>
      </w:r>
      <w:r w:rsidRPr="00C552A8">
        <w:rPr>
          <w:rFonts w:ascii="Century Gothic" w:hAnsi="Century Gothic"/>
          <w:sz w:val="20"/>
          <w:szCs w:val="20"/>
        </w:rPr>
        <w:t xml:space="preserve">vailable and it is worth asking.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PT: How are the community affairs office evaluated?</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Naomi: It’s a </w:t>
      </w:r>
      <w:r>
        <w:rPr>
          <w:rFonts w:ascii="Century Gothic" w:hAnsi="Century Gothic"/>
          <w:sz w:val="20"/>
          <w:szCs w:val="20"/>
        </w:rPr>
        <w:t>challenging</w:t>
      </w:r>
      <w:r w:rsidRPr="00C552A8">
        <w:rPr>
          <w:rFonts w:ascii="Century Gothic" w:hAnsi="Century Gothic"/>
          <w:sz w:val="20"/>
          <w:szCs w:val="20"/>
        </w:rPr>
        <w:t xml:space="preserve"> given the loose nature of our work. </w:t>
      </w:r>
      <w:proofErr w:type="gramStart"/>
      <w:r w:rsidRPr="00C552A8">
        <w:rPr>
          <w:rFonts w:ascii="Century Gothic" w:hAnsi="Century Gothic"/>
          <w:sz w:val="20"/>
          <w:szCs w:val="20"/>
        </w:rPr>
        <w:t>Before</w:t>
      </w:r>
      <w:r>
        <w:rPr>
          <w:rFonts w:ascii="Century Gothic" w:hAnsi="Century Gothic"/>
          <w:sz w:val="20"/>
          <w:szCs w:val="20"/>
        </w:rPr>
        <w:t xml:space="preserve"> </w:t>
      </w:r>
      <w:r w:rsidRPr="00C552A8">
        <w:rPr>
          <w:rFonts w:ascii="Century Gothic" w:hAnsi="Century Gothic"/>
          <w:sz w:val="20"/>
          <w:szCs w:val="20"/>
        </w:rPr>
        <w:t>it wa</w:t>
      </w:r>
      <w:r>
        <w:rPr>
          <w:rFonts w:ascii="Century Gothic" w:hAnsi="Century Gothic"/>
          <w:sz w:val="20"/>
          <w:szCs w:val="20"/>
        </w:rPr>
        <w:t>s</w:t>
      </w:r>
      <w:r w:rsidRPr="00C552A8">
        <w:rPr>
          <w:rFonts w:ascii="Century Gothic" w:hAnsi="Century Gothic"/>
          <w:sz w:val="20"/>
          <w:szCs w:val="20"/>
        </w:rPr>
        <w:t xml:space="preserve"> counting</w:t>
      </w:r>
      <w:r>
        <w:rPr>
          <w:rFonts w:ascii="Century Gothic" w:hAnsi="Century Gothic"/>
          <w:sz w:val="20"/>
          <w:szCs w:val="20"/>
        </w:rPr>
        <w:t xml:space="preserve"> the</w:t>
      </w:r>
      <w:r w:rsidRPr="00C552A8">
        <w:rPr>
          <w:rFonts w:ascii="Century Gothic" w:hAnsi="Century Gothic"/>
          <w:sz w:val="20"/>
          <w:szCs w:val="20"/>
        </w:rPr>
        <w:t xml:space="preserve"> number of </w:t>
      </w:r>
      <w:proofErr w:type="spellStart"/>
      <w:r w:rsidRPr="00C552A8">
        <w:rPr>
          <w:rFonts w:ascii="Century Gothic" w:hAnsi="Century Gothic"/>
          <w:sz w:val="20"/>
          <w:szCs w:val="20"/>
        </w:rPr>
        <w:t>convening</w:t>
      </w:r>
      <w:r>
        <w:rPr>
          <w:rFonts w:ascii="Century Gothic" w:hAnsi="Century Gothic"/>
          <w:sz w:val="20"/>
          <w:szCs w:val="20"/>
        </w:rPr>
        <w:t>s</w:t>
      </w:r>
      <w:proofErr w:type="spellEnd"/>
      <w:r w:rsidRPr="00C552A8">
        <w:rPr>
          <w:rFonts w:ascii="Century Gothic" w:hAnsi="Century Gothic"/>
          <w:sz w:val="20"/>
          <w:szCs w:val="20"/>
        </w:rPr>
        <w:t xml:space="preserve"> and numbers of publications.</w:t>
      </w:r>
      <w:proofErr w:type="gramEnd"/>
      <w:r w:rsidRPr="00C552A8">
        <w:rPr>
          <w:rFonts w:ascii="Century Gothic" w:hAnsi="Century Gothic"/>
          <w:sz w:val="20"/>
          <w:szCs w:val="20"/>
        </w:rPr>
        <w:t xml:space="preserve"> We don’t just want to count the output. We don’t have a good way of capturing it yet.  For example</w:t>
      </w:r>
      <w:r>
        <w:rPr>
          <w:rFonts w:ascii="Century Gothic" w:hAnsi="Century Gothic"/>
          <w:sz w:val="20"/>
          <w:szCs w:val="20"/>
        </w:rPr>
        <w:t>, have there been ne</w:t>
      </w:r>
      <w:r w:rsidRPr="00C552A8">
        <w:rPr>
          <w:rFonts w:ascii="Century Gothic" w:hAnsi="Century Gothic"/>
          <w:sz w:val="20"/>
          <w:szCs w:val="20"/>
        </w:rPr>
        <w:t>w</w:t>
      </w:r>
      <w:r>
        <w:rPr>
          <w:rFonts w:ascii="Century Gothic" w:hAnsi="Century Gothic"/>
          <w:sz w:val="20"/>
          <w:szCs w:val="20"/>
        </w:rPr>
        <w:t xml:space="preserve"> </w:t>
      </w:r>
      <w:r w:rsidRPr="00C552A8">
        <w:rPr>
          <w:rFonts w:ascii="Century Gothic" w:hAnsi="Century Gothic"/>
          <w:sz w:val="20"/>
          <w:szCs w:val="20"/>
        </w:rPr>
        <w:t>polices enacted as</w:t>
      </w:r>
      <w:r>
        <w:rPr>
          <w:rFonts w:ascii="Century Gothic" w:hAnsi="Century Gothic"/>
          <w:sz w:val="20"/>
          <w:szCs w:val="20"/>
        </w:rPr>
        <w:t xml:space="preserve"> a</w:t>
      </w:r>
      <w:r w:rsidRPr="00C552A8">
        <w:rPr>
          <w:rFonts w:ascii="Century Gothic" w:hAnsi="Century Gothic"/>
          <w:sz w:val="20"/>
          <w:szCs w:val="20"/>
        </w:rPr>
        <w:t xml:space="preserve"> result? Measuring capacity building is a struggle.  It’s hard. We operate at a 30,000 foot level often. We don’t build stuff and we don’t fund stuff directly. We try to enable which is more difficult to quantify</w:t>
      </w:r>
      <w:r>
        <w:rPr>
          <w:rFonts w:ascii="Century Gothic" w:hAnsi="Century Gothic"/>
          <w:sz w:val="20"/>
          <w:szCs w:val="20"/>
        </w:rPr>
        <w:t xml:space="preserve"> but we’r</w:t>
      </w:r>
      <w:r w:rsidRPr="00C552A8">
        <w:rPr>
          <w:rFonts w:ascii="Century Gothic" w:hAnsi="Century Gothic"/>
          <w:sz w:val="20"/>
          <w:szCs w:val="20"/>
        </w:rPr>
        <w:t>e</w:t>
      </w:r>
      <w:r>
        <w:rPr>
          <w:rFonts w:ascii="Century Gothic" w:hAnsi="Century Gothic"/>
          <w:sz w:val="20"/>
          <w:szCs w:val="20"/>
        </w:rPr>
        <w:t xml:space="preserve"> </w:t>
      </w:r>
      <w:r w:rsidRPr="00C552A8">
        <w:rPr>
          <w:rFonts w:ascii="Century Gothic" w:hAnsi="Century Gothic"/>
          <w:sz w:val="20"/>
          <w:szCs w:val="20"/>
        </w:rPr>
        <w:t>being held accountable. The board comes and evaluates ea</w:t>
      </w:r>
      <w:r>
        <w:rPr>
          <w:rFonts w:ascii="Century Gothic" w:hAnsi="Century Gothic"/>
          <w:sz w:val="20"/>
          <w:szCs w:val="20"/>
        </w:rPr>
        <w:t>c</w:t>
      </w:r>
      <w:r w:rsidRPr="00C552A8">
        <w:rPr>
          <w:rFonts w:ascii="Century Gothic" w:hAnsi="Century Gothic"/>
          <w:sz w:val="20"/>
          <w:szCs w:val="20"/>
        </w:rPr>
        <w:t>h office and it is more qualitative then quantitative.</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PT: What are the results you’re trying to get?</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LN: We’re trying to me</w:t>
      </w:r>
      <w:r>
        <w:rPr>
          <w:rFonts w:ascii="Century Gothic" w:hAnsi="Century Gothic"/>
          <w:sz w:val="20"/>
          <w:szCs w:val="20"/>
        </w:rPr>
        <w:t>et the district’s need. Not jus</w:t>
      </w:r>
      <w:r w:rsidRPr="00C552A8">
        <w:rPr>
          <w:rFonts w:ascii="Century Gothic" w:hAnsi="Century Gothic"/>
          <w:sz w:val="20"/>
          <w:szCs w:val="20"/>
        </w:rPr>
        <w:t>t</w:t>
      </w:r>
      <w:r>
        <w:rPr>
          <w:rFonts w:ascii="Century Gothic" w:hAnsi="Century Gothic"/>
          <w:sz w:val="20"/>
          <w:szCs w:val="20"/>
        </w:rPr>
        <w:t xml:space="preserve"> </w:t>
      </w:r>
      <w:r w:rsidRPr="00C552A8">
        <w:rPr>
          <w:rFonts w:ascii="Century Gothic" w:hAnsi="Century Gothic"/>
          <w:sz w:val="20"/>
          <w:szCs w:val="20"/>
        </w:rPr>
        <w:t>publications, but whether you</w:t>
      </w:r>
      <w:r>
        <w:rPr>
          <w:rFonts w:ascii="Century Gothic" w:hAnsi="Century Gothic"/>
          <w:sz w:val="20"/>
          <w:szCs w:val="20"/>
        </w:rPr>
        <w:t>’</w:t>
      </w:r>
      <w:r w:rsidRPr="00C552A8">
        <w:rPr>
          <w:rFonts w:ascii="Century Gothic" w:hAnsi="Century Gothic"/>
          <w:sz w:val="20"/>
          <w:szCs w:val="20"/>
        </w:rPr>
        <w:t>r</w:t>
      </w:r>
      <w:r>
        <w:rPr>
          <w:rFonts w:ascii="Century Gothic" w:hAnsi="Century Gothic"/>
          <w:sz w:val="20"/>
          <w:szCs w:val="20"/>
        </w:rPr>
        <w:t>e</w:t>
      </w:r>
      <w:r w:rsidRPr="00C552A8">
        <w:rPr>
          <w:rFonts w:ascii="Century Gothic" w:hAnsi="Century Gothic"/>
          <w:sz w:val="20"/>
          <w:szCs w:val="20"/>
        </w:rPr>
        <w:t xml:space="preserve"> addressing topics that are an issue to the district. We all have work plans that we follow and document how we address particular issues.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Ryan </w:t>
      </w:r>
      <w:proofErr w:type="spellStart"/>
      <w:r w:rsidRPr="00C552A8">
        <w:rPr>
          <w:rFonts w:ascii="Century Gothic" w:hAnsi="Century Gothic"/>
          <w:sz w:val="20"/>
          <w:szCs w:val="20"/>
        </w:rPr>
        <w:t>G</w:t>
      </w:r>
      <w:r>
        <w:rPr>
          <w:rFonts w:ascii="Century Gothic" w:hAnsi="Century Gothic"/>
          <w:sz w:val="20"/>
          <w:szCs w:val="20"/>
        </w:rPr>
        <w:t>erety</w:t>
      </w:r>
      <w:proofErr w:type="spellEnd"/>
      <w:r w:rsidRPr="00C552A8">
        <w:rPr>
          <w:rFonts w:ascii="Century Gothic" w:hAnsi="Century Gothic"/>
          <w:sz w:val="20"/>
          <w:szCs w:val="20"/>
        </w:rPr>
        <w:t>: What is your role in engaging policy makers?</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 xml:space="preserve">Naomi: We try and get things in front of national and state staff and met with </w:t>
      </w:r>
      <w:r>
        <w:rPr>
          <w:rFonts w:ascii="Century Gothic" w:hAnsi="Century Gothic"/>
          <w:sz w:val="20"/>
          <w:szCs w:val="20"/>
        </w:rPr>
        <w:t>people in</w:t>
      </w:r>
      <w:r w:rsidRPr="00C552A8">
        <w:rPr>
          <w:rFonts w:ascii="Century Gothic" w:hAnsi="Century Gothic"/>
          <w:sz w:val="20"/>
          <w:szCs w:val="20"/>
        </w:rPr>
        <w:t xml:space="preserve"> city hall to make them aware of the work we are engaged in. </w:t>
      </w:r>
    </w:p>
    <w:p w:rsidR="006E2B37" w:rsidRPr="00C552A8" w:rsidRDefault="006E2B37" w:rsidP="006E2B37">
      <w:pPr>
        <w:spacing w:after="240" w:line="360" w:lineRule="auto"/>
        <w:rPr>
          <w:rFonts w:ascii="Century Gothic" w:hAnsi="Century Gothic"/>
          <w:sz w:val="20"/>
          <w:szCs w:val="20"/>
        </w:rPr>
      </w:pPr>
      <w:r w:rsidRPr="00C552A8">
        <w:rPr>
          <w:rFonts w:ascii="Century Gothic" w:hAnsi="Century Gothic"/>
          <w:sz w:val="20"/>
          <w:szCs w:val="20"/>
        </w:rPr>
        <w:t>LN: What we did was most around the vacant and</w:t>
      </w:r>
      <w:r>
        <w:rPr>
          <w:rFonts w:ascii="Century Gothic" w:hAnsi="Century Gothic"/>
          <w:sz w:val="20"/>
          <w:szCs w:val="20"/>
        </w:rPr>
        <w:t xml:space="preserve"> </w:t>
      </w:r>
      <w:r w:rsidRPr="00C552A8">
        <w:rPr>
          <w:rFonts w:ascii="Century Gothic" w:hAnsi="Century Gothic"/>
          <w:sz w:val="20"/>
          <w:szCs w:val="20"/>
        </w:rPr>
        <w:t>a</w:t>
      </w:r>
      <w:r>
        <w:rPr>
          <w:rFonts w:ascii="Century Gothic" w:hAnsi="Century Gothic"/>
          <w:sz w:val="20"/>
          <w:szCs w:val="20"/>
        </w:rPr>
        <w:t xml:space="preserve">bandoned </w:t>
      </w:r>
      <w:r w:rsidRPr="00C552A8">
        <w:rPr>
          <w:rFonts w:ascii="Century Gothic" w:hAnsi="Century Gothic"/>
          <w:sz w:val="20"/>
          <w:szCs w:val="20"/>
        </w:rPr>
        <w:t>properties in</w:t>
      </w:r>
      <w:r>
        <w:rPr>
          <w:rFonts w:ascii="Century Gothic" w:hAnsi="Century Gothic"/>
          <w:sz w:val="20"/>
          <w:szCs w:val="20"/>
        </w:rPr>
        <w:t xml:space="preserve"> </w:t>
      </w:r>
      <w:r w:rsidRPr="00C552A8">
        <w:rPr>
          <w:rFonts w:ascii="Century Gothic" w:hAnsi="Century Gothic"/>
          <w:sz w:val="20"/>
          <w:szCs w:val="20"/>
        </w:rPr>
        <w:t>the housing c</w:t>
      </w:r>
      <w:r>
        <w:rPr>
          <w:rFonts w:ascii="Century Gothic" w:hAnsi="Century Gothic"/>
          <w:sz w:val="20"/>
          <w:szCs w:val="20"/>
        </w:rPr>
        <w:t>risis</w:t>
      </w:r>
      <w:r w:rsidRPr="00C552A8">
        <w:rPr>
          <w:rFonts w:ascii="Century Gothic" w:hAnsi="Century Gothic"/>
          <w:sz w:val="20"/>
          <w:szCs w:val="20"/>
        </w:rPr>
        <w:t>. We kept seeing things and met with lots of key stakeholders: bankers, state legislature and shared with the</w:t>
      </w:r>
      <w:r>
        <w:rPr>
          <w:rFonts w:ascii="Century Gothic" w:hAnsi="Century Gothic"/>
          <w:sz w:val="20"/>
          <w:szCs w:val="20"/>
        </w:rPr>
        <w:t>m</w:t>
      </w:r>
      <w:r w:rsidRPr="00C552A8">
        <w:rPr>
          <w:rFonts w:ascii="Century Gothic" w:hAnsi="Century Gothic"/>
          <w:sz w:val="20"/>
          <w:szCs w:val="20"/>
        </w:rPr>
        <w:t xml:space="preserve"> what we wanted </w:t>
      </w:r>
      <w:r>
        <w:rPr>
          <w:rFonts w:ascii="Century Gothic" w:hAnsi="Century Gothic"/>
          <w:sz w:val="20"/>
          <w:szCs w:val="20"/>
        </w:rPr>
        <w:t>t</w:t>
      </w:r>
      <w:r w:rsidRPr="00C552A8">
        <w:rPr>
          <w:rFonts w:ascii="Century Gothic" w:hAnsi="Century Gothic"/>
          <w:sz w:val="20"/>
          <w:szCs w:val="20"/>
        </w:rPr>
        <w:t>o do. We also wanted to encourage counties below a certain threshold to develop</w:t>
      </w:r>
      <w:r>
        <w:rPr>
          <w:rFonts w:ascii="Century Gothic" w:hAnsi="Century Gothic"/>
          <w:sz w:val="20"/>
          <w:szCs w:val="20"/>
        </w:rPr>
        <w:t xml:space="preserve"> land banks. It’s a fine li</w:t>
      </w:r>
      <w:r w:rsidRPr="00C552A8">
        <w:rPr>
          <w:rFonts w:ascii="Century Gothic" w:hAnsi="Century Gothic"/>
          <w:sz w:val="20"/>
          <w:szCs w:val="20"/>
        </w:rPr>
        <w:t>n</w:t>
      </w:r>
      <w:r>
        <w:rPr>
          <w:rFonts w:ascii="Century Gothic" w:hAnsi="Century Gothic"/>
          <w:sz w:val="20"/>
          <w:szCs w:val="20"/>
        </w:rPr>
        <w:t>e</w:t>
      </w:r>
      <w:r w:rsidRPr="00C552A8">
        <w:rPr>
          <w:rFonts w:ascii="Century Gothic" w:hAnsi="Century Gothic"/>
          <w:sz w:val="20"/>
          <w:szCs w:val="20"/>
        </w:rPr>
        <w:t xml:space="preserve"> for the Fed </w:t>
      </w:r>
      <w:r>
        <w:rPr>
          <w:rFonts w:ascii="Century Gothic" w:hAnsi="Century Gothic"/>
          <w:sz w:val="20"/>
          <w:szCs w:val="20"/>
        </w:rPr>
        <w:t>since they</w:t>
      </w:r>
      <w:r w:rsidRPr="00C552A8">
        <w:rPr>
          <w:rFonts w:ascii="Century Gothic" w:hAnsi="Century Gothic"/>
          <w:sz w:val="20"/>
          <w:szCs w:val="20"/>
        </w:rPr>
        <w:t xml:space="preserve"> don’t want us influencing policy. </w:t>
      </w:r>
    </w:p>
    <w:p w:rsidR="006E2B37" w:rsidRDefault="006E2B37" w:rsidP="002671F3">
      <w:pPr>
        <w:spacing w:after="240" w:line="360" w:lineRule="auto"/>
        <w:rPr>
          <w:rFonts w:ascii="Century Gothic" w:hAnsi="Century Gothic"/>
          <w:sz w:val="20"/>
          <w:szCs w:val="20"/>
        </w:rPr>
      </w:pPr>
      <w:r w:rsidRPr="00C552A8">
        <w:rPr>
          <w:rFonts w:ascii="Century Gothic" w:hAnsi="Century Gothic"/>
          <w:sz w:val="20"/>
          <w:szCs w:val="20"/>
        </w:rPr>
        <w:lastRenderedPageBreak/>
        <w:t>JW: For Minneapolis</w:t>
      </w:r>
      <w:r>
        <w:rPr>
          <w:rFonts w:ascii="Century Gothic" w:hAnsi="Century Gothic"/>
          <w:sz w:val="20"/>
          <w:szCs w:val="20"/>
        </w:rPr>
        <w:t>, one of th</w:t>
      </w:r>
      <w:r w:rsidRPr="00C552A8">
        <w:rPr>
          <w:rFonts w:ascii="Century Gothic" w:hAnsi="Century Gothic"/>
          <w:sz w:val="20"/>
          <w:szCs w:val="20"/>
        </w:rPr>
        <w:t>e</w:t>
      </w:r>
      <w:r>
        <w:rPr>
          <w:rFonts w:ascii="Century Gothic" w:hAnsi="Century Gothic"/>
          <w:sz w:val="20"/>
          <w:szCs w:val="20"/>
        </w:rPr>
        <w:t xml:space="preserve"> </w:t>
      </w:r>
      <w:r w:rsidRPr="00C552A8">
        <w:rPr>
          <w:rFonts w:ascii="Century Gothic" w:hAnsi="Century Gothic"/>
          <w:sz w:val="20"/>
          <w:szCs w:val="20"/>
        </w:rPr>
        <w:t>largest impacts is early childhood education and lots of that involves testifying in front of state l</w:t>
      </w:r>
      <w:r>
        <w:rPr>
          <w:rFonts w:ascii="Century Gothic" w:hAnsi="Century Gothic"/>
          <w:sz w:val="20"/>
          <w:szCs w:val="20"/>
        </w:rPr>
        <w:t>e</w:t>
      </w:r>
      <w:r w:rsidRPr="00C552A8">
        <w:rPr>
          <w:rFonts w:ascii="Century Gothic" w:hAnsi="Century Gothic"/>
          <w:sz w:val="20"/>
          <w:szCs w:val="20"/>
        </w:rPr>
        <w:t>vel government bodies. We give them</w:t>
      </w:r>
      <w:r>
        <w:rPr>
          <w:rFonts w:ascii="Century Gothic" w:hAnsi="Century Gothic"/>
          <w:sz w:val="20"/>
          <w:szCs w:val="20"/>
        </w:rPr>
        <w:t xml:space="preserve"> the data an</w:t>
      </w:r>
      <w:r w:rsidRPr="00C552A8">
        <w:rPr>
          <w:rFonts w:ascii="Century Gothic" w:hAnsi="Century Gothic"/>
          <w:sz w:val="20"/>
          <w:szCs w:val="20"/>
        </w:rPr>
        <w:t>d</w:t>
      </w:r>
      <w:r>
        <w:rPr>
          <w:rFonts w:ascii="Century Gothic" w:hAnsi="Century Gothic"/>
          <w:sz w:val="20"/>
          <w:szCs w:val="20"/>
        </w:rPr>
        <w:t xml:space="preserve"> </w:t>
      </w:r>
      <w:r w:rsidRPr="00C552A8">
        <w:rPr>
          <w:rFonts w:ascii="Century Gothic" w:hAnsi="Century Gothic"/>
          <w:sz w:val="20"/>
          <w:szCs w:val="20"/>
        </w:rPr>
        <w:t>let them interpret it.</w:t>
      </w:r>
    </w:p>
    <w:p w:rsidR="00E35DD7" w:rsidRDefault="00E35DD7"/>
    <w:sectPr w:rsidR="00E35D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37" w:rsidRDefault="006E2B37" w:rsidP="006E2B37">
      <w:r>
        <w:separator/>
      </w:r>
    </w:p>
  </w:endnote>
  <w:endnote w:type="continuationSeparator" w:id="0">
    <w:p w:rsidR="006E2B37" w:rsidRDefault="006E2B37" w:rsidP="006E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21826"/>
      <w:docPartObj>
        <w:docPartGallery w:val="Page Numbers (Bottom of Page)"/>
        <w:docPartUnique/>
      </w:docPartObj>
    </w:sdtPr>
    <w:sdtEndPr>
      <w:rPr>
        <w:rFonts w:ascii="Century Gothic" w:hAnsi="Century Gothic"/>
        <w:noProof/>
        <w:sz w:val="20"/>
      </w:rPr>
    </w:sdtEndPr>
    <w:sdtContent>
      <w:p w:rsidR="002671F3" w:rsidRPr="002671F3" w:rsidRDefault="002671F3">
        <w:pPr>
          <w:pStyle w:val="Footer"/>
          <w:jc w:val="center"/>
          <w:rPr>
            <w:rFonts w:ascii="Century Gothic" w:hAnsi="Century Gothic"/>
            <w:sz w:val="20"/>
          </w:rPr>
        </w:pPr>
        <w:r w:rsidRPr="002671F3">
          <w:rPr>
            <w:rFonts w:ascii="Century Gothic" w:hAnsi="Century Gothic"/>
            <w:sz w:val="20"/>
          </w:rPr>
          <w:fldChar w:fldCharType="begin"/>
        </w:r>
        <w:r w:rsidRPr="002671F3">
          <w:rPr>
            <w:rFonts w:ascii="Century Gothic" w:hAnsi="Century Gothic"/>
            <w:sz w:val="20"/>
          </w:rPr>
          <w:instrText xml:space="preserve"> PAGE   \* MERGEFORMAT </w:instrText>
        </w:r>
        <w:r w:rsidRPr="002671F3">
          <w:rPr>
            <w:rFonts w:ascii="Century Gothic" w:hAnsi="Century Gothic"/>
            <w:sz w:val="20"/>
          </w:rPr>
          <w:fldChar w:fldCharType="separate"/>
        </w:r>
        <w:r w:rsidR="00E929D2">
          <w:rPr>
            <w:rFonts w:ascii="Century Gothic" w:hAnsi="Century Gothic"/>
            <w:noProof/>
            <w:sz w:val="20"/>
          </w:rPr>
          <w:t>8</w:t>
        </w:r>
        <w:r w:rsidRPr="002671F3">
          <w:rPr>
            <w:rFonts w:ascii="Century Gothic" w:hAnsi="Century Gothic"/>
            <w:noProof/>
            <w:sz w:val="20"/>
          </w:rPr>
          <w:fldChar w:fldCharType="end"/>
        </w:r>
      </w:p>
    </w:sdtContent>
  </w:sdt>
  <w:p w:rsidR="002671F3" w:rsidRDefault="0026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37" w:rsidRDefault="006E2B37" w:rsidP="006E2B37">
      <w:r>
        <w:separator/>
      </w:r>
    </w:p>
  </w:footnote>
  <w:footnote w:type="continuationSeparator" w:id="0">
    <w:p w:rsidR="006E2B37" w:rsidRDefault="006E2B37" w:rsidP="006E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37" w:rsidRPr="006E2B37" w:rsidRDefault="006E2B37" w:rsidP="006E2B37">
    <w:pPr>
      <w:pStyle w:val="Header"/>
      <w:jc w:val="center"/>
      <w:rPr>
        <w:rFonts w:ascii="Century Gothic" w:hAnsi="Century Gothic"/>
        <w:sz w:val="18"/>
      </w:rPr>
    </w:pPr>
    <w:proofErr w:type="spellStart"/>
    <w:r w:rsidRPr="006E2B37">
      <w:rPr>
        <w:rFonts w:ascii="Century Gothic" w:hAnsi="Century Gothic"/>
        <w:sz w:val="18"/>
      </w:rPr>
      <w:t>NNIPCamp</w:t>
    </w:r>
    <w:proofErr w:type="spellEnd"/>
    <w:r w:rsidRPr="006E2B37">
      <w:rPr>
        <w:rFonts w:ascii="Century Gothic" w:hAnsi="Century Gothic"/>
        <w:sz w:val="18"/>
      </w:rPr>
      <w:t xml:space="preserve"> Pittsburgh, May 6, 2015</w:t>
    </w:r>
  </w:p>
  <w:p w:rsidR="006E2B37" w:rsidRPr="006E2B37" w:rsidRDefault="006E2B37" w:rsidP="006E2B37">
    <w:pPr>
      <w:pStyle w:val="Header"/>
      <w:jc w:val="center"/>
      <w:rPr>
        <w:rFonts w:ascii="Century Gothic" w:hAnsi="Century Gothic"/>
        <w:sz w:val="18"/>
      </w:rPr>
    </w:pPr>
    <w:r w:rsidRPr="006E2B37">
      <w:rPr>
        <w:rFonts w:ascii="Century Gothic" w:hAnsi="Century Gothic"/>
        <w:sz w:val="18"/>
      </w:rPr>
      <w:t>Session 1- NNIP and the Fed</w:t>
    </w:r>
  </w:p>
  <w:p w:rsidR="006E2B37" w:rsidRPr="006E2B37" w:rsidRDefault="006E2B37" w:rsidP="006E2B37">
    <w:pPr>
      <w:pStyle w:val="Header"/>
      <w:jc w:val="center"/>
      <w:rPr>
        <w:rFonts w:ascii="Century Gothic" w:hAnsi="Century Gothic"/>
        <w:sz w:val="18"/>
      </w:rPr>
    </w:pPr>
    <w:r w:rsidRPr="006E2B37">
      <w:rPr>
        <w:rFonts w:ascii="Century Gothic" w:hAnsi="Century Gothic"/>
        <w:sz w:val="18"/>
      </w:rPr>
      <w:t xml:space="preserve">Led by Naomi </w:t>
    </w:r>
    <w:proofErr w:type="spellStart"/>
    <w:r w:rsidRPr="006E2B37">
      <w:rPr>
        <w:rFonts w:ascii="Century Gothic" w:hAnsi="Century Gothic"/>
        <w:sz w:val="18"/>
      </w:rPr>
      <w:t>Cytron</w:t>
    </w:r>
    <w:proofErr w:type="spellEnd"/>
    <w:r w:rsidRPr="006E2B37">
      <w:rPr>
        <w:rFonts w:ascii="Century Gothic" w:hAnsi="Century Gothic"/>
        <w:sz w:val="18"/>
      </w:rPr>
      <w:t>, SF Fed</w:t>
    </w:r>
  </w:p>
  <w:p w:rsidR="006E2B37" w:rsidRPr="006E2B37" w:rsidRDefault="006E2B37" w:rsidP="006E2B37">
    <w:pPr>
      <w:pStyle w:val="Header"/>
      <w:jc w:val="center"/>
      <w:rPr>
        <w:rFonts w:ascii="Century Gothic" w:hAnsi="Century Gothic"/>
        <w:sz w:val="18"/>
      </w:rPr>
    </w:pPr>
    <w:r w:rsidRPr="006E2B37">
      <w:rPr>
        <w:rFonts w:ascii="Century Gothic" w:hAnsi="Century Gothic"/>
        <w:sz w:val="18"/>
      </w:rPr>
      <w:t>Notes by Alexandra Derian</w:t>
    </w:r>
  </w:p>
  <w:p w:rsidR="006E2B37" w:rsidRDefault="006E2B37" w:rsidP="006E2B37">
    <w:pPr>
      <w:pStyle w:val="Header"/>
      <w:jc w:val="center"/>
      <w:rPr>
        <w:rFonts w:ascii="Century Gothic" w:hAnsi="Century Gothic"/>
        <w:sz w:val="18"/>
      </w:rPr>
    </w:pPr>
    <w:r w:rsidRPr="006E2B37">
      <w:rPr>
        <w:rFonts w:ascii="Century Gothic" w:hAnsi="Century Gothic"/>
        <w:sz w:val="18"/>
      </w:rPr>
      <w:t xml:space="preserve">Present: Jacob </w:t>
    </w:r>
    <w:proofErr w:type="spellStart"/>
    <w:r w:rsidRPr="006E2B37">
      <w:rPr>
        <w:rFonts w:ascii="Century Gothic" w:hAnsi="Century Gothic"/>
        <w:sz w:val="18"/>
      </w:rPr>
      <w:t>Wascalus</w:t>
    </w:r>
    <w:proofErr w:type="spellEnd"/>
    <w:r w:rsidRPr="006E2B37">
      <w:rPr>
        <w:rFonts w:ascii="Century Gothic" w:hAnsi="Century Gothic"/>
        <w:sz w:val="18"/>
      </w:rPr>
      <w:t xml:space="preserve">, Mark Abraham, Kathy Petit, Peter Tatian, Lisa Nelson, Amy </w:t>
    </w:r>
    <w:proofErr w:type="spellStart"/>
    <w:r w:rsidRPr="006E2B37">
      <w:rPr>
        <w:rFonts w:ascii="Century Gothic" w:hAnsi="Century Gothic"/>
        <w:sz w:val="18"/>
      </w:rPr>
      <w:t>Tepstra</w:t>
    </w:r>
    <w:proofErr w:type="spellEnd"/>
    <w:r w:rsidRPr="006E2B37">
      <w:rPr>
        <w:rFonts w:ascii="Century Gothic" w:hAnsi="Century Gothic"/>
        <w:sz w:val="18"/>
      </w:rPr>
      <w:t xml:space="preserve">, Spencer Cowan, Ryan </w:t>
    </w:r>
    <w:proofErr w:type="spellStart"/>
    <w:r w:rsidRPr="006E2B37">
      <w:rPr>
        <w:rFonts w:ascii="Century Gothic" w:hAnsi="Century Gothic"/>
        <w:sz w:val="18"/>
      </w:rPr>
      <w:t>Gerety</w:t>
    </w:r>
    <w:proofErr w:type="spellEnd"/>
    <w:r w:rsidRPr="006E2B37">
      <w:rPr>
        <w:rFonts w:ascii="Century Gothic" w:hAnsi="Century Gothic"/>
        <w:sz w:val="18"/>
      </w:rPr>
      <w:t>, Liza Morehead, Sheila Martin</w:t>
    </w:r>
  </w:p>
  <w:p w:rsidR="006E2B37" w:rsidRPr="006E2B37" w:rsidRDefault="006E2B37" w:rsidP="006E2B37">
    <w:pPr>
      <w:pStyle w:val="Header"/>
      <w:jc w:val="center"/>
      <w:rPr>
        <w:rFonts w:ascii="Century Gothic" w:hAnsi="Century Gothic"/>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37"/>
    <w:rsid w:val="002671F3"/>
    <w:rsid w:val="006B0198"/>
    <w:rsid w:val="006E2B37"/>
    <w:rsid w:val="009E5CDA"/>
    <w:rsid w:val="00E35DD7"/>
    <w:rsid w:val="00E9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7"/>
    <w:pPr>
      <w:tabs>
        <w:tab w:val="center" w:pos="4680"/>
        <w:tab w:val="right" w:pos="9360"/>
      </w:tabs>
    </w:pPr>
  </w:style>
  <w:style w:type="character" w:customStyle="1" w:styleId="HeaderChar">
    <w:name w:val="Header Char"/>
    <w:basedOn w:val="DefaultParagraphFont"/>
    <w:link w:val="Header"/>
    <w:uiPriority w:val="99"/>
    <w:rsid w:val="006E2B37"/>
    <w:rPr>
      <w:rFonts w:eastAsiaTheme="minorEastAsia"/>
      <w:sz w:val="24"/>
      <w:szCs w:val="24"/>
    </w:rPr>
  </w:style>
  <w:style w:type="paragraph" w:styleId="Footer">
    <w:name w:val="footer"/>
    <w:basedOn w:val="Normal"/>
    <w:link w:val="FooterChar"/>
    <w:uiPriority w:val="99"/>
    <w:unhideWhenUsed/>
    <w:rsid w:val="006E2B37"/>
    <w:pPr>
      <w:tabs>
        <w:tab w:val="center" w:pos="4680"/>
        <w:tab w:val="right" w:pos="9360"/>
      </w:tabs>
    </w:pPr>
  </w:style>
  <w:style w:type="character" w:customStyle="1" w:styleId="FooterChar">
    <w:name w:val="Footer Char"/>
    <w:basedOn w:val="DefaultParagraphFont"/>
    <w:link w:val="Footer"/>
    <w:uiPriority w:val="99"/>
    <w:rsid w:val="006E2B3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7"/>
    <w:pPr>
      <w:tabs>
        <w:tab w:val="center" w:pos="4680"/>
        <w:tab w:val="right" w:pos="9360"/>
      </w:tabs>
    </w:pPr>
  </w:style>
  <w:style w:type="character" w:customStyle="1" w:styleId="HeaderChar">
    <w:name w:val="Header Char"/>
    <w:basedOn w:val="DefaultParagraphFont"/>
    <w:link w:val="Header"/>
    <w:uiPriority w:val="99"/>
    <w:rsid w:val="006E2B37"/>
    <w:rPr>
      <w:rFonts w:eastAsiaTheme="minorEastAsia"/>
      <w:sz w:val="24"/>
      <w:szCs w:val="24"/>
    </w:rPr>
  </w:style>
  <w:style w:type="paragraph" w:styleId="Footer">
    <w:name w:val="footer"/>
    <w:basedOn w:val="Normal"/>
    <w:link w:val="FooterChar"/>
    <w:uiPriority w:val="99"/>
    <w:unhideWhenUsed/>
    <w:rsid w:val="006E2B37"/>
    <w:pPr>
      <w:tabs>
        <w:tab w:val="center" w:pos="4680"/>
        <w:tab w:val="right" w:pos="9360"/>
      </w:tabs>
    </w:pPr>
  </w:style>
  <w:style w:type="character" w:customStyle="1" w:styleId="FooterChar">
    <w:name w:val="Footer Char"/>
    <w:basedOn w:val="DefaultParagraphFont"/>
    <w:link w:val="Footer"/>
    <w:uiPriority w:val="99"/>
    <w:rsid w:val="006E2B3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Derian</dc:creator>
  <cp:lastModifiedBy>A Derian</cp:lastModifiedBy>
  <cp:revision>5</cp:revision>
  <dcterms:created xsi:type="dcterms:W3CDTF">2015-05-11T20:32:00Z</dcterms:created>
  <dcterms:modified xsi:type="dcterms:W3CDTF">2015-05-20T13:50:00Z</dcterms:modified>
</cp:coreProperties>
</file>