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0F" w:rsidRPr="00D2570F" w:rsidRDefault="00D2570F" w:rsidP="00D2570F">
      <w:pPr>
        <w:spacing w:after="0"/>
        <w:rPr>
          <w:b/>
          <w:sz w:val="28"/>
          <w:szCs w:val="28"/>
        </w:rPr>
      </w:pPr>
      <w:r w:rsidRPr="00D2570F">
        <w:rPr>
          <w:b/>
          <w:sz w:val="28"/>
          <w:szCs w:val="28"/>
        </w:rPr>
        <w:t xml:space="preserve">Session Title: The Data Story Process </w:t>
      </w:r>
    </w:p>
    <w:p w:rsidR="00C240BB" w:rsidRPr="00D2570F" w:rsidRDefault="00C240BB" w:rsidP="00C240BB">
      <w:pPr>
        <w:spacing w:after="0"/>
        <w:rPr>
          <w:b/>
        </w:rPr>
      </w:pPr>
      <w:r w:rsidRPr="00D2570F">
        <w:rPr>
          <w:b/>
        </w:rPr>
        <w:t xml:space="preserve">Session </w:t>
      </w:r>
      <w:r w:rsidRPr="00D2570F">
        <w:rPr>
          <w:b/>
        </w:rPr>
        <w:t>2</w:t>
      </w:r>
      <w:r w:rsidRPr="00D2570F">
        <w:rPr>
          <w:b/>
        </w:rPr>
        <w:t xml:space="preserve">: Wednesday 10/22/2014, </w:t>
      </w:r>
      <w:r w:rsidRPr="00D2570F">
        <w:rPr>
          <w:b/>
        </w:rPr>
        <w:t>3</w:t>
      </w:r>
      <w:r w:rsidRPr="00D2570F">
        <w:rPr>
          <w:b/>
        </w:rPr>
        <w:t>:15pm-</w:t>
      </w:r>
      <w:r w:rsidRPr="00D2570F">
        <w:rPr>
          <w:b/>
        </w:rPr>
        <w:t>4</w:t>
      </w:r>
      <w:r w:rsidRPr="00D2570F">
        <w:rPr>
          <w:b/>
        </w:rPr>
        <w:t>:00pm</w:t>
      </w:r>
    </w:p>
    <w:p w:rsidR="00C240BB" w:rsidRPr="00D2570F" w:rsidRDefault="00C240BB" w:rsidP="00C240BB">
      <w:pPr>
        <w:spacing w:after="0"/>
        <w:rPr>
          <w:b/>
        </w:rPr>
      </w:pPr>
      <w:r w:rsidRPr="00D2570F">
        <w:rPr>
          <w:b/>
        </w:rPr>
        <w:t>Location: Oxford Theater</w:t>
      </w:r>
    </w:p>
    <w:p w:rsidR="00E42246" w:rsidRPr="00D2570F" w:rsidRDefault="00C240BB" w:rsidP="003E5760">
      <w:pPr>
        <w:spacing w:after="0"/>
        <w:rPr>
          <w:b/>
        </w:rPr>
      </w:pPr>
      <w:r w:rsidRPr="00D2570F">
        <w:rPr>
          <w:b/>
        </w:rPr>
        <w:t>Organizer</w:t>
      </w:r>
      <w:r w:rsidR="00E42246" w:rsidRPr="00D2570F">
        <w:rPr>
          <w:b/>
        </w:rPr>
        <w:t>: Rebecca Lee (Providence Plan)</w:t>
      </w:r>
    </w:p>
    <w:p w:rsidR="00E42246" w:rsidRPr="00D2570F" w:rsidRDefault="00C240BB" w:rsidP="003E5760">
      <w:pPr>
        <w:spacing w:after="0"/>
        <w:rPr>
          <w:b/>
        </w:rPr>
      </w:pPr>
      <w:r w:rsidRPr="00D2570F">
        <w:rPr>
          <w:b/>
        </w:rPr>
        <w:t xml:space="preserve">Primary </w:t>
      </w:r>
      <w:proofErr w:type="spellStart"/>
      <w:r w:rsidRPr="00D2570F">
        <w:rPr>
          <w:b/>
        </w:rPr>
        <w:t>Notetaker</w:t>
      </w:r>
      <w:proofErr w:type="spellEnd"/>
      <w:r w:rsidR="00E42246" w:rsidRPr="00D2570F">
        <w:rPr>
          <w:b/>
        </w:rPr>
        <w:t>: Leah Hendey (Urban Institute)</w:t>
      </w:r>
    </w:p>
    <w:p w:rsidR="00DD16A1" w:rsidRDefault="00C240BB">
      <w:r w:rsidRPr="00DD16A1">
        <w:rPr>
          <w:highlight w:val="yellow"/>
        </w:rPr>
        <w:t xml:space="preserve"> </w:t>
      </w:r>
      <w:r w:rsidR="00DD16A1" w:rsidRPr="00C240BB">
        <w:t>[S</w:t>
      </w:r>
      <w:r w:rsidRPr="00C240BB">
        <w:t xml:space="preserve">ee the RI </w:t>
      </w:r>
      <w:proofErr w:type="spellStart"/>
      <w:r w:rsidRPr="00C240BB">
        <w:t>DataHUB</w:t>
      </w:r>
      <w:proofErr w:type="spellEnd"/>
      <w:r w:rsidRPr="00C240BB">
        <w:t xml:space="preserve"> website at:  </w:t>
      </w:r>
      <w:hyperlink r:id="rId8" w:history="1">
        <w:r w:rsidRPr="00087095">
          <w:rPr>
            <w:rStyle w:val="Hyperlink"/>
          </w:rPr>
          <w:t>http://ridatahub.org/datastories/</w:t>
        </w:r>
      </w:hyperlink>
      <w:r>
        <w:t>]</w:t>
      </w:r>
    </w:p>
    <w:p w:rsidR="00A23ECC" w:rsidRDefault="00A23ECC" w:rsidP="00A23ECC">
      <w:r>
        <w:t>Rebecca –</w:t>
      </w:r>
      <w:r w:rsidR="00E42246">
        <w:t>Typically starts with a</w:t>
      </w:r>
      <w:r>
        <w:t xml:space="preserve"> funder </w:t>
      </w:r>
      <w:r w:rsidR="00E42246">
        <w:t xml:space="preserve">who has </w:t>
      </w:r>
      <w:r>
        <w:t>an idea for a really broad to</w:t>
      </w:r>
      <w:r w:rsidR="00E42246">
        <w:t>pic. Not having</w:t>
      </w:r>
      <w:r>
        <w:t xml:space="preserve"> a qu</w:t>
      </w:r>
      <w:r w:rsidR="00E42246">
        <w:t>estion in mind with IDS – let</w:t>
      </w:r>
      <w:r>
        <w:t xml:space="preserve"> the </w:t>
      </w:r>
      <w:r w:rsidR="00E42246">
        <w:t>practitioners</w:t>
      </w:r>
      <w:r>
        <w:t xml:space="preserve"> and other stakeholders identify their priorities. </w:t>
      </w:r>
    </w:p>
    <w:p w:rsidR="00A23ECC" w:rsidRDefault="00A23ECC" w:rsidP="00A23ECC">
      <w:r>
        <w:t>The process is long and we</w:t>
      </w:r>
      <w:r w:rsidR="00E42246">
        <w:t>’</w:t>
      </w:r>
      <w:r>
        <w:t>ve tried to short</w:t>
      </w:r>
      <w:r w:rsidR="00E42246">
        <w:t xml:space="preserve">en it – takes 6 to 12 months. </w:t>
      </w:r>
      <w:proofErr w:type="gramStart"/>
      <w:r w:rsidR="00E42246">
        <w:t xml:space="preserve">The logistics of scheduling meetings and getting as </w:t>
      </w:r>
      <w:r>
        <w:t>many people to a</w:t>
      </w:r>
      <w:r w:rsidR="00E42246">
        <w:t>ttend as possible.</w:t>
      </w:r>
      <w:proofErr w:type="gramEnd"/>
      <w:r w:rsidR="00E42246">
        <w:t xml:space="preserve"> The goals of having </w:t>
      </w:r>
      <w:r>
        <w:t xml:space="preserve">the story </w:t>
      </w:r>
      <w:r w:rsidR="00E42246">
        <w:t xml:space="preserve">are about </w:t>
      </w:r>
      <w:bookmarkStart w:id="0" w:name="_GoBack"/>
      <w:bookmarkEnd w:id="0"/>
      <w:r w:rsidR="00E42246">
        <w:t>process than it’s wor</w:t>
      </w:r>
      <w:r>
        <w:t xml:space="preserve">th </w:t>
      </w:r>
      <w:r w:rsidR="00E42246">
        <w:t xml:space="preserve">it, </w:t>
      </w:r>
      <w:r>
        <w:t xml:space="preserve">but if </w:t>
      </w:r>
      <w:r w:rsidR="00E42246">
        <w:t xml:space="preserve">you are </w:t>
      </w:r>
      <w:r>
        <w:t>trying to get results out the door</w:t>
      </w:r>
      <w:r w:rsidR="00E42246">
        <w:t>, you’d want to</w:t>
      </w:r>
      <w:r>
        <w:t xml:space="preserve"> shrink the group</w:t>
      </w:r>
      <w:r w:rsidR="00E42246">
        <w:t xml:space="preserve"> to get things done more quickly.</w:t>
      </w:r>
    </w:p>
    <w:p w:rsidR="00A23ECC" w:rsidRDefault="00E42246" w:rsidP="00A23ECC">
      <w:r>
        <w:t>Typically - 8-12 stakeholders in a group.</w:t>
      </w:r>
    </w:p>
    <w:p w:rsidR="00A23ECC" w:rsidRDefault="00A23ECC" w:rsidP="00A23ECC">
      <w:r>
        <w:t xml:space="preserve">Data </w:t>
      </w:r>
      <w:r w:rsidR="00E42246">
        <w:t>S</w:t>
      </w:r>
      <w:r>
        <w:t>tor</w:t>
      </w:r>
      <w:r w:rsidR="00E42246">
        <w:t>y look s like a glorified PowerPoint some interactivity</w:t>
      </w:r>
      <w:r>
        <w:t xml:space="preserve"> and story </w:t>
      </w:r>
      <w:r w:rsidR="00E42246">
        <w:t xml:space="preserve">flow.  </w:t>
      </w:r>
      <w:r>
        <w:t xml:space="preserve">  </w:t>
      </w:r>
    </w:p>
    <w:p w:rsidR="00A23ECC" w:rsidRDefault="00A23ECC" w:rsidP="00A23ECC">
      <w:r>
        <w:t xml:space="preserve">There is some overall structure that doesn’t change a whole </w:t>
      </w:r>
      <w:proofErr w:type="gramStart"/>
      <w:r>
        <w:t>lot  -</w:t>
      </w:r>
      <w:proofErr w:type="gramEnd"/>
      <w:r>
        <w:t xml:space="preserve"> having experience on the team </w:t>
      </w:r>
      <w:r w:rsidR="00E42246">
        <w:t>(with  stakeholde</w:t>
      </w:r>
      <w:r>
        <w:t>r</w:t>
      </w:r>
      <w:r w:rsidR="00E42246">
        <w:t>s</w:t>
      </w:r>
      <w:r>
        <w:t xml:space="preserve"> </w:t>
      </w:r>
      <w:r w:rsidR="00E42246">
        <w:t>who have participated before is</w:t>
      </w:r>
      <w:r>
        <w:t xml:space="preserve"> helpful.  </w:t>
      </w:r>
    </w:p>
    <w:p w:rsidR="00A23ECC" w:rsidRDefault="00E42246" w:rsidP="00A23ECC">
      <w:r>
        <w:t>Data analysts</w:t>
      </w:r>
      <w:r w:rsidR="00A23ECC">
        <w:t xml:space="preserve"> take the first draft of the writing and </w:t>
      </w:r>
      <w:r>
        <w:t>interpretation</w:t>
      </w:r>
      <w:r w:rsidR="00A23ECC">
        <w:t xml:space="preserve"> and then take in </w:t>
      </w:r>
      <w:proofErr w:type="gramStart"/>
      <w:r w:rsidR="00A23ECC">
        <w:t>stakeholders</w:t>
      </w:r>
      <w:proofErr w:type="gramEnd"/>
      <w:r w:rsidR="00A23ECC">
        <w:t xml:space="preserve"> perspectives and bring in a copy writer</w:t>
      </w:r>
      <w:r>
        <w:t>.</w:t>
      </w:r>
    </w:p>
    <w:p w:rsidR="00A23ECC" w:rsidRDefault="00A23ECC" w:rsidP="00A23ECC">
      <w:r>
        <w:t xml:space="preserve">Work </w:t>
      </w:r>
      <w:r w:rsidR="00E42246">
        <w:t xml:space="preserve">with teams to id a potential </w:t>
      </w:r>
      <w:r>
        <w:t xml:space="preserve">audience at the start of the </w:t>
      </w:r>
      <w:r w:rsidR="00E42246">
        <w:t>process, audiences</w:t>
      </w:r>
      <w:r>
        <w:t xml:space="preserve"> may sh</w:t>
      </w:r>
      <w:r w:rsidR="00E42246">
        <w:t xml:space="preserve">ift over time –they </w:t>
      </w:r>
      <w:r>
        <w:t xml:space="preserve">to try to come to consensus about </w:t>
      </w:r>
      <w:r w:rsidR="00E42246">
        <w:t>who the primary and secondary</w:t>
      </w:r>
      <w:r>
        <w:t xml:space="preserve"> audiences. </w:t>
      </w:r>
    </w:p>
    <w:p w:rsidR="00A23ECC" w:rsidRDefault="00A23ECC" w:rsidP="00E42246">
      <w:pPr>
        <w:jc w:val="both"/>
      </w:pPr>
      <w:r>
        <w:t>Funding</w:t>
      </w:r>
      <w:r w:rsidR="00E42246">
        <w:t>:</w:t>
      </w:r>
      <w:r>
        <w:t xml:space="preserve"> First few were </w:t>
      </w:r>
      <w:r w:rsidR="00E42246">
        <w:t>more of conce</w:t>
      </w:r>
      <w:r>
        <w:t>pt and then parlay into other funding. Federal p</w:t>
      </w:r>
      <w:r w:rsidR="00E42246">
        <w:t>ass through from state agencies</w:t>
      </w:r>
      <w:r>
        <w:t xml:space="preserve"> </w:t>
      </w:r>
      <w:r w:rsidR="00E42246">
        <w:t>–</w:t>
      </w:r>
      <w:r>
        <w:t xml:space="preserve"> </w:t>
      </w:r>
      <w:r w:rsidR="00E42246">
        <w:t>R</w:t>
      </w:r>
      <w:r>
        <w:t xml:space="preserve">IDE </w:t>
      </w:r>
      <w:r w:rsidR="00E42246">
        <w:t xml:space="preserve">(Rhode Island Department of Education) </w:t>
      </w:r>
      <w:r>
        <w:t xml:space="preserve">and AECF funded the </w:t>
      </w:r>
      <w:r w:rsidR="00E42246">
        <w:t>integration</w:t>
      </w:r>
      <w:r>
        <w:t xml:space="preserve"> of ch</w:t>
      </w:r>
      <w:r w:rsidR="00E42246">
        <w:t xml:space="preserve">ild welfare data. And work on </w:t>
      </w:r>
      <w:r>
        <w:t xml:space="preserve">data stories. </w:t>
      </w:r>
    </w:p>
    <w:p w:rsidR="00A23ECC" w:rsidRDefault="00E42246" w:rsidP="00A23ECC">
      <w:r>
        <w:t>Data HUB first funded Safe and Drug Fr</w:t>
      </w:r>
      <w:r w:rsidR="00A23ECC">
        <w:t>ee schools grant through RIDE</w:t>
      </w:r>
      <w:r>
        <w:t>.</w:t>
      </w:r>
      <w:r w:rsidR="00A23ECC">
        <w:t xml:space="preserve"> </w:t>
      </w:r>
    </w:p>
    <w:p w:rsidR="00A23ECC" w:rsidRDefault="00A23ECC" w:rsidP="00A23ECC">
      <w:r>
        <w:t xml:space="preserve">Audience </w:t>
      </w:r>
      <w:r w:rsidR="00E42246">
        <w:t>Q &amp; A and discussion</w:t>
      </w:r>
      <w:r>
        <w:t xml:space="preserve">– how does it inform how you write and </w:t>
      </w:r>
      <w:r w:rsidR="00E42246">
        <w:t>analyze</w:t>
      </w:r>
      <w:r>
        <w:t xml:space="preserve">? </w:t>
      </w:r>
    </w:p>
    <w:p w:rsidR="00A23ECC" w:rsidRDefault="00A23ECC" w:rsidP="00A23ECC">
      <w:r>
        <w:t>Stakeholders are</w:t>
      </w:r>
      <w:r w:rsidR="00DD16A1">
        <w:t xml:space="preserve"> really critical – take a</w:t>
      </w:r>
      <w:r>
        <w:t xml:space="preserve"> couple o</w:t>
      </w:r>
      <w:r w:rsidR="00DD16A1">
        <w:t>f trie</w:t>
      </w:r>
      <w:r>
        <w:t xml:space="preserve">s at how to portray the data to get it </w:t>
      </w:r>
      <w:r w:rsidR="00DD16A1">
        <w:t>right</w:t>
      </w:r>
      <w:r>
        <w:t xml:space="preserve">. </w:t>
      </w:r>
    </w:p>
    <w:p w:rsidR="00A23ECC" w:rsidRDefault="00DD16A1" w:rsidP="00A23ECC">
      <w:r>
        <w:t>Dev</w:t>
      </w:r>
      <w:r w:rsidR="00A23ECC">
        <w:t>in</w:t>
      </w:r>
      <w:r>
        <w:t xml:space="preserve"> </w:t>
      </w:r>
      <w:proofErr w:type="spellStart"/>
      <w:r>
        <w:t>Keithley</w:t>
      </w:r>
      <w:proofErr w:type="spellEnd"/>
      <w:r>
        <w:t xml:space="preserve"> (Columbus</w:t>
      </w:r>
      <w:proofErr w:type="gramStart"/>
      <w:r>
        <w:t>)</w:t>
      </w:r>
      <w:r w:rsidR="00A23ECC">
        <w:t xml:space="preserve">  -</w:t>
      </w:r>
      <w:proofErr w:type="gramEnd"/>
      <w:r w:rsidR="00A23ECC">
        <w:t xml:space="preserve"> time – writing often takes </w:t>
      </w:r>
      <w:r>
        <w:t>place at the end and don’t have</w:t>
      </w:r>
      <w:r w:rsidR="00A23ECC">
        <w:t xml:space="preserve"> much</w:t>
      </w:r>
      <w:r>
        <w:t xml:space="preserve"> time or money</w:t>
      </w:r>
      <w:r w:rsidR="00A23ECC">
        <w:t xml:space="preserve"> left. How do </w:t>
      </w:r>
      <w:r>
        <w:t>you handle bad news/press? Or when there are</w:t>
      </w:r>
      <w:r w:rsidR="00A23ECC">
        <w:t xml:space="preserve"> little increases and </w:t>
      </w:r>
      <w:r>
        <w:t xml:space="preserve">stakeholders </w:t>
      </w:r>
      <w:r w:rsidR="00A23ECC">
        <w:t xml:space="preserve">want to highlight </w:t>
      </w:r>
      <w:r>
        <w:t>them</w:t>
      </w:r>
      <w:r w:rsidR="00A23ECC">
        <w:t>?</w:t>
      </w:r>
    </w:p>
    <w:p w:rsidR="00A23ECC" w:rsidRDefault="00A23ECC" w:rsidP="00A23ECC">
      <w:r>
        <w:t xml:space="preserve">Peter </w:t>
      </w:r>
      <w:r w:rsidR="00DD16A1">
        <w:t>Tatian (Washington, DC</w:t>
      </w:r>
      <w:proofErr w:type="gramStart"/>
      <w:r w:rsidR="00DD16A1">
        <w:t>)</w:t>
      </w:r>
      <w:r>
        <w:t>–</w:t>
      </w:r>
      <w:proofErr w:type="gramEnd"/>
      <w:r>
        <w:t xml:space="preserve"> Our Changi</w:t>
      </w:r>
      <w:r w:rsidR="00DD16A1">
        <w:t xml:space="preserve">ng City </w:t>
      </w:r>
      <w:r w:rsidR="00EC1E43">
        <w:t>[</w:t>
      </w:r>
      <w:hyperlink r:id="rId9" w:history="1">
        <w:r w:rsidR="00EC1E43" w:rsidRPr="00EC1E43">
          <w:rPr>
            <w:rStyle w:val="Hyperlink"/>
          </w:rPr>
          <w:t>http://datatools.urban.org/features/OurChangingCity/</w:t>
        </w:r>
      </w:hyperlink>
      <w:r w:rsidR="00EC1E43">
        <w:t>]</w:t>
      </w:r>
      <w:r w:rsidR="00DD16A1">
        <w:t xml:space="preserve"> - Product is similar </w:t>
      </w:r>
      <w:r>
        <w:t xml:space="preserve">but process is </w:t>
      </w:r>
      <w:r w:rsidR="00DD16A1">
        <w:t>different I’m telling the story</w:t>
      </w:r>
      <w:r>
        <w:t xml:space="preserve">, based on what data say and </w:t>
      </w:r>
      <w:r w:rsidR="00DD16A1">
        <w:t xml:space="preserve">my </w:t>
      </w:r>
      <w:r>
        <w:t>experience in the communities, a lot of value th</w:t>
      </w:r>
      <w:r w:rsidR="00DD16A1">
        <w:t xml:space="preserve">ough to </w:t>
      </w:r>
      <w:r w:rsidR="00DD16A1">
        <w:lastRenderedPageBreak/>
        <w:t>having the community in</w:t>
      </w:r>
      <w:r>
        <w:t>volved. Maybe some</w:t>
      </w:r>
      <w:r w:rsidR="00DD16A1">
        <w:t xml:space="preserve"> </w:t>
      </w:r>
      <w:r>
        <w:t xml:space="preserve">times </w:t>
      </w:r>
      <w:r w:rsidR="00DD16A1">
        <w:t>the</w:t>
      </w:r>
      <w:r>
        <w:t xml:space="preserve"> stories </w:t>
      </w:r>
      <w:r w:rsidR="00DD16A1">
        <w:t>it’s</w:t>
      </w:r>
      <w:r>
        <w:t xml:space="preserve"> better for you to do. </w:t>
      </w:r>
      <w:r w:rsidR="00DD16A1">
        <w:t>OCC t</w:t>
      </w:r>
      <w:r>
        <w:t>akes about 6 months –</w:t>
      </w:r>
      <w:r w:rsidR="00DD16A1">
        <w:t>it would be</w:t>
      </w:r>
      <w:r>
        <w:t xml:space="preserve"> a capacity issue to get done faster. First one started out with – going around </w:t>
      </w:r>
      <w:proofErr w:type="gramStart"/>
      <w:r w:rsidR="00DD16A1">
        <w:t>DC</w:t>
      </w:r>
      <w:r>
        <w:t xml:space="preserve">  giving</w:t>
      </w:r>
      <w:proofErr w:type="gramEnd"/>
      <w:r>
        <w:t xml:space="preserve"> a presentation on changing demographics. Made changes to the story overtime. 2</w:t>
      </w:r>
      <w:r w:rsidRPr="00A23ECC">
        <w:rPr>
          <w:vertAlign w:val="superscript"/>
        </w:rPr>
        <w:t>nd</w:t>
      </w:r>
      <w:r>
        <w:t xml:space="preserve"> and third chapter struggled a little more about how to do that story telling. We had to think a little more carefully about how to tell the story because we didn’t have it vetted.  </w:t>
      </w:r>
      <w:r w:rsidR="00DD16A1">
        <w:t>Internal</w:t>
      </w:r>
      <w:r>
        <w:t xml:space="preserve"> investment</w:t>
      </w:r>
      <w:r w:rsidR="00DD16A1">
        <w:t xml:space="preserve"> funded the work so far. </w:t>
      </w:r>
      <w:proofErr w:type="gramStart"/>
      <w:r w:rsidR="00DD16A1">
        <w:t>Initially had a though</w:t>
      </w:r>
      <w:r>
        <w:t>t that this would be a good fundable thing.</w:t>
      </w:r>
      <w:proofErr w:type="gramEnd"/>
      <w:r>
        <w:t xml:space="preserve"> It seemed </w:t>
      </w:r>
      <w:r w:rsidR="00DD16A1">
        <w:t>simpler</w:t>
      </w:r>
      <w:r>
        <w:t xml:space="preserve"> in the short term to use internal funds. </w:t>
      </w:r>
    </w:p>
    <w:p w:rsidR="00A23ECC" w:rsidRDefault="00A23ECC" w:rsidP="00A23ECC">
      <w:r>
        <w:t>Denise</w:t>
      </w:r>
      <w:r w:rsidR="00DD16A1">
        <w:t xml:space="preserve"> Groesbeck (Pinellas)</w:t>
      </w:r>
      <w:r>
        <w:t xml:space="preserve"> I live in a political world. </w:t>
      </w:r>
      <w:proofErr w:type="gramStart"/>
      <w:r w:rsidR="00DD16A1">
        <w:t>Struggle</w:t>
      </w:r>
      <w:r>
        <w:t xml:space="preserve"> with the </w:t>
      </w:r>
      <w:r w:rsidR="00DD16A1">
        <w:t>second</w:t>
      </w:r>
      <w:r>
        <w:t xml:space="preserve"> question that Devin raised.</w:t>
      </w:r>
      <w:proofErr w:type="gramEnd"/>
      <w:r>
        <w:t xml:space="preserve"> </w:t>
      </w:r>
      <w:proofErr w:type="gramStart"/>
      <w:r w:rsidR="00DD16A1">
        <w:t xml:space="preserve">Tried to </w:t>
      </w:r>
      <w:r>
        <w:t>put data in context.</w:t>
      </w:r>
      <w:proofErr w:type="gramEnd"/>
      <w:r>
        <w:t xml:space="preserve"> </w:t>
      </w:r>
      <w:r w:rsidR="00DD16A1">
        <w:t>We are both g</w:t>
      </w:r>
      <w:r>
        <w:t xml:space="preserve">overnment and funder. Have to look at feeding our board </w:t>
      </w:r>
      <w:r w:rsidR="00DD16A1">
        <w:t>data that’s in</w:t>
      </w:r>
      <w:r>
        <w:t xml:space="preserve"> context so they get the whole picture and not part of it.</w:t>
      </w:r>
    </w:p>
    <w:p w:rsidR="00A23ECC" w:rsidRDefault="00DD16A1" w:rsidP="00A23ECC">
      <w:r>
        <w:t>Devin</w:t>
      </w:r>
      <w:r w:rsidR="00A23ECC">
        <w:t xml:space="preserve"> – </w:t>
      </w:r>
      <w:r>
        <w:t>we’ve</w:t>
      </w:r>
      <w:r w:rsidR="00A23ECC">
        <w:t xml:space="preserve"> done a good job with the mayor but you can’t tell him something that he </w:t>
      </w:r>
      <w:r>
        <w:t>doesn’t want to hear. Show them a</w:t>
      </w:r>
      <w:r w:rsidR="00A23ECC">
        <w:t xml:space="preserve"> draft and they have a lot of comments. </w:t>
      </w:r>
      <w:proofErr w:type="gramStart"/>
      <w:r w:rsidR="00A23ECC">
        <w:t>Education data and test scores.</w:t>
      </w:r>
      <w:proofErr w:type="gramEnd"/>
      <w:r w:rsidR="00A23ECC">
        <w:t xml:space="preserve"> </w:t>
      </w:r>
    </w:p>
    <w:p w:rsidR="00A23ECC" w:rsidRDefault="00A23ECC" w:rsidP="00A23ECC">
      <w:r>
        <w:t xml:space="preserve">Rebecca – lucky enough to </w:t>
      </w:r>
      <w:r w:rsidR="00DD16A1">
        <w:t>get</w:t>
      </w:r>
      <w:r>
        <w:t xml:space="preserve"> people at the table </w:t>
      </w:r>
      <w:r w:rsidR="00DD16A1">
        <w:t>building</w:t>
      </w:r>
      <w:r>
        <w:t xml:space="preserve"> the stories that they </w:t>
      </w:r>
      <w:r w:rsidR="00DD16A1">
        <w:t>h</w:t>
      </w:r>
      <w:r>
        <w:t>ave enough ownership and feel comfortable with it that they can take it back and</w:t>
      </w:r>
      <w:r w:rsidR="00DD16A1">
        <w:t xml:space="preserve"> explain to bosses. Have avoided some of the topics/questions </w:t>
      </w:r>
      <w:r>
        <w:t xml:space="preserve">that there isn’t political will to </w:t>
      </w:r>
      <w:r w:rsidR="00DD16A1">
        <w:t>answer.</w:t>
      </w:r>
    </w:p>
    <w:p w:rsidR="00A23ECC" w:rsidRDefault="00A23ECC" w:rsidP="00A23ECC">
      <w:r>
        <w:t xml:space="preserve">Sharon </w:t>
      </w:r>
      <w:r w:rsidR="00DD16A1">
        <w:t>Kandris (</w:t>
      </w:r>
      <w:r w:rsidR="002A6FB6">
        <w:t>Indianapolis</w:t>
      </w:r>
      <w:r w:rsidR="00DD16A1">
        <w:t xml:space="preserve">): Working on a </w:t>
      </w:r>
      <w:r>
        <w:t>Weave implementation capability for publishing prod</w:t>
      </w:r>
      <w:r w:rsidR="00DD16A1">
        <w:t xml:space="preserve">ucts out of weave – data story </w:t>
      </w:r>
      <w:proofErr w:type="gramStart"/>
      <w:r w:rsidR="00DD16A1">
        <w:t>gallery  -</w:t>
      </w:r>
      <w:proofErr w:type="gramEnd"/>
      <w:r w:rsidR="00DD16A1">
        <w:t xml:space="preserve"> </w:t>
      </w:r>
      <w:r>
        <w:t xml:space="preserve">incorporate weave </w:t>
      </w:r>
      <w:r w:rsidR="00DD16A1">
        <w:t>instance</w:t>
      </w:r>
      <w:r>
        <w:t xml:space="preserve"> and </w:t>
      </w:r>
      <w:r w:rsidR="00DD16A1">
        <w:t xml:space="preserve">users’ own visualizations. </w:t>
      </w:r>
      <w:r>
        <w:t xml:space="preserve">Are we going </w:t>
      </w:r>
      <w:r w:rsidR="00DD16A1">
        <w:t>down a bad road with not provid</w:t>
      </w:r>
      <w:r>
        <w:t xml:space="preserve">ing a framework </w:t>
      </w:r>
      <w:proofErr w:type="gramStart"/>
      <w:r>
        <w:t>a or</w:t>
      </w:r>
      <w:proofErr w:type="gramEnd"/>
      <w:r w:rsidR="00DD16A1">
        <w:t xml:space="preserve"> process that you might control?</w:t>
      </w:r>
    </w:p>
    <w:p w:rsidR="00A23ECC" w:rsidRDefault="00A23ECC" w:rsidP="00A23ECC">
      <w:r>
        <w:t xml:space="preserve">John Killeen </w:t>
      </w:r>
      <w:r w:rsidR="00DD16A1">
        <w:t>(Durham</w:t>
      </w:r>
      <w:proofErr w:type="gramStart"/>
      <w:r w:rsidR="00DD16A1">
        <w:t>)</w:t>
      </w:r>
      <w:r>
        <w:t>–</w:t>
      </w:r>
      <w:proofErr w:type="gramEnd"/>
      <w:r>
        <w:t xml:space="preserve"> </w:t>
      </w:r>
      <w:r w:rsidR="00DD16A1">
        <w:t xml:space="preserve">We have a </w:t>
      </w:r>
      <w:r>
        <w:t xml:space="preserve">portal for </w:t>
      </w:r>
      <w:r w:rsidR="00DD16A1">
        <w:t>indicators</w:t>
      </w:r>
      <w:r>
        <w:t xml:space="preserve"> for </w:t>
      </w:r>
      <w:r w:rsidR="00DD16A1">
        <w:t>Durham to</w:t>
      </w:r>
      <w:r>
        <w:t xml:space="preserve"> do bits of data reporting  - </w:t>
      </w:r>
      <w:r w:rsidR="00DD16A1">
        <w:t xml:space="preserve">I was </w:t>
      </w:r>
      <w:r>
        <w:t>requested to put together unemployment data fr</w:t>
      </w:r>
      <w:r w:rsidR="00DD16A1">
        <w:t xml:space="preserve">om ACS at census tracts. </w:t>
      </w:r>
      <w:proofErr w:type="gramStart"/>
      <w:r w:rsidR="00DD16A1">
        <w:t>For handouts for meeting – then had</w:t>
      </w:r>
      <w:r>
        <w:t xml:space="preserve"> to correct bad interpretation.</w:t>
      </w:r>
      <w:proofErr w:type="gramEnd"/>
      <w:r>
        <w:t xml:space="preserve"> </w:t>
      </w:r>
    </w:p>
    <w:p w:rsidR="00A23ECC" w:rsidRDefault="00A23ECC" w:rsidP="00A23ECC">
      <w:r>
        <w:t xml:space="preserve">Sharon – we can’t </w:t>
      </w:r>
      <w:r w:rsidR="00DD16A1">
        <w:t xml:space="preserve">spend that much time on every issue that comes up but how to </w:t>
      </w:r>
      <w:r>
        <w:t xml:space="preserve">do that in a way that provides the support. </w:t>
      </w:r>
    </w:p>
    <w:p w:rsidR="00A23ECC" w:rsidRDefault="00DD16A1" w:rsidP="00A23ECC">
      <w:r>
        <w:t>Ka</w:t>
      </w:r>
      <w:r w:rsidR="00A23ECC">
        <w:t>tie B</w:t>
      </w:r>
      <w:r>
        <w:t>. (Woodstock Institute)</w:t>
      </w:r>
      <w:r w:rsidR="00A23ECC">
        <w:t xml:space="preserve">: </w:t>
      </w:r>
      <w:r>
        <w:t>moderate</w:t>
      </w:r>
      <w:r w:rsidR="00A23ECC">
        <w:t xml:space="preserve"> submissions. </w:t>
      </w:r>
    </w:p>
    <w:p w:rsidR="00A23ECC" w:rsidRDefault="00DD16A1" w:rsidP="00A23ECC">
      <w:r>
        <w:t>Sharon: They w</w:t>
      </w:r>
      <w:r w:rsidR="00A23ECC">
        <w:t xml:space="preserve">ill go through </w:t>
      </w:r>
      <w:proofErr w:type="gramStart"/>
      <w:r w:rsidR="00A23ECC">
        <w:t>it  us</w:t>
      </w:r>
      <w:proofErr w:type="gramEnd"/>
      <w:r w:rsidR="00A23ECC">
        <w:t xml:space="preserve">  - </w:t>
      </w:r>
      <w:r>
        <w:t>but hadn’t been thought abou</w:t>
      </w:r>
      <w:r w:rsidR="00A23ECC">
        <w:t xml:space="preserve">t it </w:t>
      </w:r>
      <w:r>
        <w:t>as a misinterpretation issue (more inappropriate content)</w:t>
      </w:r>
    </w:p>
    <w:p w:rsidR="00A23ECC" w:rsidRDefault="00DD16A1" w:rsidP="00A23ECC">
      <w:r>
        <w:t xml:space="preserve">Sarah </w:t>
      </w:r>
      <w:proofErr w:type="spellStart"/>
      <w:r>
        <w:t>Duda</w:t>
      </w:r>
      <w:proofErr w:type="spellEnd"/>
      <w:r>
        <w:t xml:space="preserve"> (DePaul University)</w:t>
      </w:r>
      <w:r w:rsidR="00A23ECC">
        <w:t xml:space="preserve"> – lot of room for misinterpretation</w:t>
      </w:r>
    </w:p>
    <w:p w:rsidR="00A23ECC" w:rsidRDefault="00A23ECC" w:rsidP="00A23ECC">
      <w:r>
        <w:t xml:space="preserve">Steve King </w:t>
      </w:r>
      <w:r w:rsidR="00DD16A1">
        <w:t xml:space="preserve">(Oakland) </w:t>
      </w:r>
      <w:proofErr w:type="gramStart"/>
      <w:r w:rsidR="00DD16A1">
        <w:t>We</w:t>
      </w:r>
      <w:proofErr w:type="gramEnd"/>
      <w:r w:rsidR="00DD16A1">
        <w:t xml:space="preserve"> have to </w:t>
      </w:r>
      <w:r>
        <w:t>do the official report. And have started blogging a lot more – drill down a little mor</w:t>
      </w:r>
      <w:r w:rsidR="00DD16A1">
        <w:t>e and have leeway to speak free</w:t>
      </w:r>
      <w:r>
        <w:t xml:space="preserve">ly </w:t>
      </w:r>
      <w:r w:rsidR="00DD16A1">
        <w:t>on</w:t>
      </w:r>
      <w:r>
        <w:t xml:space="preserve"> our interpretation and how the indicator should be read</w:t>
      </w:r>
    </w:p>
    <w:p w:rsidR="00A23ECC" w:rsidRDefault="00A23ECC" w:rsidP="00C240BB">
      <w:pPr>
        <w:ind w:left="720"/>
      </w:pPr>
      <w:r w:rsidRPr="00C240BB">
        <w:t>Piton’s floo</w:t>
      </w:r>
      <w:r w:rsidR="00DD16A1" w:rsidRPr="00C240BB">
        <w:t>dlight project –</w:t>
      </w:r>
      <w:r w:rsidR="00DD16A1">
        <w:t xml:space="preserve">allows you to build stories </w:t>
      </w:r>
      <w:r>
        <w:t>and export it</w:t>
      </w:r>
      <w:r w:rsidR="00C240BB">
        <w:t xml:space="preserve">: </w:t>
      </w:r>
      <w:hyperlink r:id="rId10" w:history="1">
        <w:r w:rsidR="00C240BB" w:rsidRPr="00087095">
          <w:rPr>
            <w:rStyle w:val="Hyperlink"/>
          </w:rPr>
          <w:t>http://www.floodlightproject.org/en/</w:t>
        </w:r>
      </w:hyperlink>
      <w:r w:rsidR="00C240BB">
        <w:t xml:space="preserve"> </w:t>
      </w:r>
    </w:p>
    <w:p w:rsidR="00A23ECC" w:rsidRDefault="00A23ECC" w:rsidP="00A23ECC">
      <w:proofErr w:type="gramStart"/>
      <w:r>
        <w:lastRenderedPageBreak/>
        <w:t>Peter – i</w:t>
      </w:r>
      <w:r w:rsidR="002A6FB6">
        <w:t>ssue of who would be able to</w:t>
      </w:r>
      <w:r>
        <w:t xml:space="preserve"> use the tools.</w:t>
      </w:r>
      <w:proofErr w:type="gramEnd"/>
      <w:r>
        <w:t xml:space="preserve"> The media coverage was interesting</w:t>
      </w:r>
      <w:r w:rsidR="002A6FB6">
        <w:t xml:space="preserve"> for Our Changing </w:t>
      </w:r>
      <w:proofErr w:type="gramStart"/>
      <w:r w:rsidR="002A6FB6">
        <w:t xml:space="preserve">City </w:t>
      </w:r>
      <w:r>
        <w:t xml:space="preserve"> –</w:t>
      </w:r>
      <w:proofErr w:type="gramEnd"/>
      <w:r>
        <w:t xml:space="preserve"> they don’t repre</w:t>
      </w:r>
      <w:r w:rsidR="002A6FB6">
        <w:t>sent the in the diversity of op</w:t>
      </w:r>
      <w:r>
        <w:t xml:space="preserve">inion </w:t>
      </w:r>
      <w:r w:rsidR="002A6FB6">
        <w:t>– but then millennials thought w</w:t>
      </w:r>
      <w:r>
        <w:t xml:space="preserve">e were talking about their affordable housing problem. </w:t>
      </w:r>
    </w:p>
    <w:p w:rsidR="00A23ECC" w:rsidRDefault="002A6FB6" w:rsidP="00A23ECC">
      <w:r>
        <w:t>Me</w:t>
      </w:r>
      <w:r w:rsidR="00A23ECC">
        <w:t>g</w:t>
      </w:r>
      <w:r>
        <w:t xml:space="preserve"> Merrick (Portland)</w:t>
      </w:r>
      <w:r w:rsidR="00A23ECC">
        <w:t xml:space="preserve"> - expectat</w:t>
      </w:r>
      <w:r>
        <w:t>ions that people are going to us</w:t>
      </w:r>
      <w:r w:rsidR="00A23ECC">
        <w:t xml:space="preserve">e tools to stories is overblown. Best you can do is the caveats that are really clear.  If there are data quality </w:t>
      </w:r>
      <w:r>
        <w:t>issues, etc</w:t>
      </w:r>
      <w:r w:rsidR="00A23ECC">
        <w:t xml:space="preserve">. Advanced users </w:t>
      </w:r>
      <w:r>
        <w:t>want databases. We held 350 workshops</w:t>
      </w:r>
      <w:r w:rsidRPr="002A6FB6">
        <w:t xml:space="preserve"> </w:t>
      </w:r>
      <w:r>
        <w:t>in two years around</w:t>
      </w:r>
      <w:r w:rsidR="00A23ECC">
        <w:t xml:space="preserve"> mapping </w:t>
      </w:r>
      <w:r>
        <w:t>capabilities and didn’t really get them used.</w:t>
      </w:r>
    </w:p>
    <w:p w:rsidR="00A23ECC" w:rsidRDefault="00A23ECC" w:rsidP="00A23ECC">
      <w:r>
        <w:t xml:space="preserve">Sharon – </w:t>
      </w:r>
      <w:r w:rsidR="002A6FB6">
        <w:t>We are building in simplifications.</w:t>
      </w:r>
    </w:p>
    <w:p w:rsidR="00A23ECC" w:rsidRDefault="00A23ECC" w:rsidP="00A23ECC">
      <w:r>
        <w:t>Meg</w:t>
      </w:r>
      <w:r w:rsidR="002A6FB6">
        <w:t>- We</w:t>
      </w:r>
      <w:r>
        <w:t xml:space="preserve"> learned a</w:t>
      </w:r>
      <w:r w:rsidR="002A6FB6">
        <w:t xml:space="preserve"> </w:t>
      </w:r>
      <w:r>
        <w:t>l</w:t>
      </w:r>
      <w:r w:rsidR="002A6FB6">
        <w:t>ot about our audience – expert users just down</w:t>
      </w:r>
      <w:r>
        <w:t xml:space="preserve">load – others might want maps. </w:t>
      </w:r>
    </w:p>
    <w:p w:rsidR="00A23ECC" w:rsidRDefault="00A23ECC" w:rsidP="00A23ECC">
      <w:r>
        <w:t xml:space="preserve">Meg – OCC is simple and elegant. City </w:t>
      </w:r>
      <w:r w:rsidR="002A6FB6">
        <w:t xml:space="preserve">of Portland I </w:t>
      </w:r>
      <w:proofErr w:type="gramStart"/>
      <w:r w:rsidR="002A6FB6">
        <w:t>has</w:t>
      </w:r>
      <w:proofErr w:type="gramEnd"/>
      <w:r w:rsidR="002A6FB6">
        <w:t xml:space="preserve"> asked us to</w:t>
      </w:r>
      <w:r>
        <w:t xml:space="preserve"> create something similar</w:t>
      </w:r>
      <w:r w:rsidR="002A6FB6">
        <w:t>,</w:t>
      </w:r>
      <w:r>
        <w:t xml:space="preserve"> not sure we can do it. That’s the direction that we are going</w:t>
      </w:r>
      <w:r w:rsidR="002A6FB6">
        <w:t>.</w:t>
      </w:r>
    </w:p>
    <w:p w:rsidR="00A23ECC" w:rsidRDefault="00A23ECC" w:rsidP="00A23ECC">
      <w:r>
        <w:t xml:space="preserve">Laura </w:t>
      </w:r>
      <w:r w:rsidR="002A6FB6">
        <w:t>Simmons (Charlotte)</w:t>
      </w:r>
      <w:r>
        <w:t xml:space="preserve"> – starting to use Tableau – next version will have a story comp</w:t>
      </w:r>
      <w:r w:rsidR="002A6FB6">
        <w:t>on</w:t>
      </w:r>
      <w:r>
        <w:t>e</w:t>
      </w:r>
      <w:r w:rsidR="002A6FB6">
        <w:t>nt it. Just started using Tabl</w:t>
      </w:r>
      <w:r>
        <w:t>eau –</w:t>
      </w:r>
      <w:r w:rsidR="002A6FB6">
        <w:t xml:space="preserve"> there is a</w:t>
      </w:r>
      <w:r>
        <w:t xml:space="preserve"> free version and paid version</w:t>
      </w:r>
      <w:r w:rsidR="002A6FB6">
        <w:t xml:space="preserve">. </w:t>
      </w:r>
      <w:r>
        <w:t xml:space="preserve">Create stories in </w:t>
      </w:r>
      <w:r w:rsidR="002A6FB6">
        <w:t xml:space="preserve">Tableau </w:t>
      </w:r>
      <w:r>
        <w:t xml:space="preserve">and let people </w:t>
      </w:r>
      <w:r w:rsidR="002A6FB6">
        <w:t>interact and then they can</w:t>
      </w:r>
      <w:r>
        <w:t xml:space="preserve"> export the data</w:t>
      </w:r>
      <w:r w:rsidR="002A6FB6">
        <w:t>. Couple</w:t>
      </w:r>
      <w:r>
        <w:t xml:space="preserve"> thousand for </w:t>
      </w:r>
      <w:r w:rsidR="002A6FB6">
        <w:t>license</w:t>
      </w:r>
      <w:r>
        <w:t xml:space="preserve"> - $200K for enterprise</w:t>
      </w:r>
      <w:r w:rsidR="002A6FB6">
        <w:t xml:space="preserve"> license.</w:t>
      </w:r>
    </w:p>
    <w:p w:rsidR="00A23ECC" w:rsidRDefault="00A23ECC" w:rsidP="00A23ECC">
      <w:r>
        <w:t>ESRI story maps – Kri</w:t>
      </w:r>
      <w:r w:rsidR="002A6FB6">
        <w:t>st</w:t>
      </w:r>
      <w:r>
        <w:t>en Murray</w:t>
      </w:r>
      <w:r w:rsidR="002A6FB6">
        <w:t xml:space="preserve"> (Minneapolis) using these.</w:t>
      </w:r>
    </w:p>
    <w:p w:rsidR="00A23ECC" w:rsidRDefault="00A23ECC" w:rsidP="00A23ECC">
      <w:r>
        <w:t xml:space="preserve">Devin – stories that data can tell – </w:t>
      </w:r>
      <w:r w:rsidR="002A6FB6">
        <w:t>suggest</w:t>
      </w:r>
      <w:r>
        <w:t xml:space="preserve"> to the client – they might be </w:t>
      </w:r>
      <w:r w:rsidR="002A6FB6">
        <w:t>responsible</w:t>
      </w:r>
      <w:r>
        <w:t xml:space="preserve"> for writing that. Really excited about the stories </w:t>
      </w:r>
      <w:r w:rsidR="002A6FB6">
        <w:t>they’ve</w:t>
      </w:r>
      <w:r>
        <w:t xml:space="preserve"> written but then </w:t>
      </w:r>
      <w:r w:rsidR="002A6FB6">
        <w:t>they</w:t>
      </w:r>
      <w:r>
        <w:t xml:space="preserve"> don’t fit </w:t>
      </w:r>
      <w:r w:rsidR="002A6FB6">
        <w:t>in with</w:t>
      </w:r>
      <w:r>
        <w:t xml:space="preserve"> the other stories</w:t>
      </w:r>
      <w:r w:rsidR="002A6FB6">
        <w:t xml:space="preserve"> in the report</w:t>
      </w:r>
      <w:r>
        <w:t xml:space="preserve">. </w:t>
      </w:r>
    </w:p>
    <w:p w:rsidR="00A23ECC" w:rsidRDefault="002A6FB6" w:rsidP="00A23ECC">
      <w:r>
        <w:t>Steve</w:t>
      </w:r>
      <w:r w:rsidR="00A23ECC">
        <w:t xml:space="preserve"> King – what tools are </w:t>
      </w:r>
      <w:r>
        <w:t>being</w:t>
      </w:r>
      <w:r w:rsidR="00A23ECC">
        <w:t xml:space="preserve"> used in the </w:t>
      </w:r>
      <w:r>
        <w:t>process?</w:t>
      </w:r>
      <w:r w:rsidR="00A23ECC">
        <w:t xml:space="preserve"> </w:t>
      </w:r>
    </w:p>
    <w:p w:rsidR="00A23ECC" w:rsidRDefault="002A6FB6" w:rsidP="00A23ECC">
      <w:r>
        <w:t>Rebecca</w:t>
      </w:r>
      <w:r w:rsidR="00A23ECC">
        <w:t xml:space="preserve"> – </w:t>
      </w:r>
      <w:r>
        <w:t xml:space="preserve">I </w:t>
      </w:r>
      <w:r w:rsidR="00A23ECC">
        <w:t>can share materials.</w:t>
      </w:r>
    </w:p>
    <w:p w:rsidR="002A6FB6" w:rsidRDefault="002A6FB6" w:rsidP="00A23ECC">
      <w:r>
        <w:t>Sharon</w:t>
      </w:r>
      <w:r w:rsidR="00A23ECC">
        <w:t xml:space="preserve"> – is the data </w:t>
      </w:r>
      <w:r>
        <w:t>story the end point?</w:t>
      </w:r>
      <w:r w:rsidR="00A23ECC">
        <w:t xml:space="preserve"> </w:t>
      </w:r>
    </w:p>
    <w:p w:rsidR="00A23ECC" w:rsidRDefault="002A6FB6" w:rsidP="00A23ECC">
      <w:r>
        <w:t>Rebecca: Try to get the</w:t>
      </w:r>
      <w:r w:rsidR="00A23ECC">
        <w:t xml:space="preserve"> stakeholders to commit to sp</w:t>
      </w:r>
      <w:r>
        <w:t xml:space="preserve">ecific actions. Sometimes </w:t>
      </w:r>
      <w:proofErr w:type="gramStart"/>
      <w:r>
        <w:t>its</w:t>
      </w:r>
      <w:proofErr w:type="gramEnd"/>
      <w:r>
        <w:t xml:space="preserve"> </w:t>
      </w:r>
      <w:r w:rsidR="00A23ECC">
        <w:t xml:space="preserve">just getting it out there to </w:t>
      </w:r>
      <w:r>
        <w:t>different</w:t>
      </w:r>
      <w:r w:rsidR="00A23ECC">
        <w:t xml:space="preserve"> </w:t>
      </w:r>
      <w:r>
        <w:t>audiences</w:t>
      </w:r>
      <w:r w:rsidR="00A23ECC">
        <w:t xml:space="preserve">. Working at the end of step with </w:t>
      </w:r>
      <w:r>
        <w:t>KIDSCOUNT –convened an e</w:t>
      </w:r>
      <w:r w:rsidR="00A23ECC">
        <w:t>vent – talked about wha</w:t>
      </w:r>
      <w:r>
        <w:t>t they were doing in districts</w:t>
      </w:r>
      <w:r w:rsidR="00A23ECC">
        <w:t xml:space="preserve"> to reduce </w:t>
      </w:r>
      <w:r>
        <w:t>chronic absenteeism</w:t>
      </w:r>
      <w:r w:rsidR="00A23ECC">
        <w:t xml:space="preserve">.  </w:t>
      </w:r>
    </w:p>
    <w:p w:rsidR="00A23ECC" w:rsidRDefault="00A23ECC" w:rsidP="00A23ECC">
      <w:r>
        <w:t xml:space="preserve">Sharon – great approach – </w:t>
      </w:r>
      <w:r w:rsidR="002A6FB6">
        <w:t xml:space="preserve">with strive model – could be a good fit – </w:t>
      </w:r>
      <w:r>
        <w:t xml:space="preserve">getting them to </w:t>
      </w:r>
      <w:r w:rsidR="002A6FB6">
        <w:t>compile the story of what they’</w:t>
      </w:r>
      <w:r>
        <w:t xml:space="preserve">d need to be working on to get to their action </w:t>
      </w:r>
      <w:r w:rsidR="002A6FB6">
        <w:t>plans</w:t>
      </w:r>
      <w:r>
        <w:t xml:space="preserve">. </w:t>
      </w:r>
    </w:p>
    <w:p w:rsidR="00A23ECC" w:rsidRDefault="002A6FB6" w:rsidP="00A23ECC">
      <w:r>
        <w:t>Rebecca: Working on a more modern version (hope to release in the next 6 months)</w:t>
      </w:r>
    </w:p>
    <w:p w:rsidR="00A23ECC" w:rsidRDefault="00A23ECC" w:rsidP="00A23ECC">
      <w:r>
        <w:t xml:space="preserve">Peter- </w:t>
      </w:r>
      <w:r w:rsidR="002A6FB6">
        <w:t>question of what happens after</w:t>
      </w:r>
      <w:r>
        <w:t xml:space="preserve"> is </w:t>
      </w:r>
      <w:r w:rsidR="002A6FB6">
        <w:t>important</w:t>
      </w:r>
      <w:r>
        <w:t xml:space="preserve"> – not sure about what happens after </w:t>
      </w:r>
      <w:r w:rsidR="002A6FB6">
        <w:t>Our Changing City. Last</w:t>
      </w:r>
      <w:r>
        <w:t xml:space="preserve">ing impact is an interesting </w:t>
      </w:r>
      <w:r w:rsidR="002A6FB6">
        <w:t>question</w:t>
      </w:r>
      <w:r>
        <w:t xml:space="preserve">. </w:t>
      </w:r>
    </w:p>
    <w:p w:rsidR="00A23ECC" w:rsidRDefault="00A23ECC" w:rsidP="00A23ECC">
      <w:r>
        <w:t xml:space="preserve">John </w:t>
      </w:r>
      <w:r w:rsidR="002A6FB6">
        <w:t>K</w:t>
      </w:r>
      <w:proofErr w:type="gramStart"/>
      <w:r w:rsidR="002A6FB6">
        <w:t>.</w:t>
      </w:r>
      <w:r>
        <w:t>–</w:t>
      </w:r>
      <w:proofErr w:type="gramEnd"/>
      <w:r>
        <w:t xml:space="preserve"> once you have got the message out and trying to show the impact – you have awareness – </w:t>
      </w:r>
      <w:r w:rsidR="002A6FB6">
        <w:t>what’s</w:t>
      </w:r>
      <w:r>
        <w:t xml:space="preserve"> the results – did an action that come out I of it. </w:t>
      </w:r>
    </w:p>
    <w:p w:rsidR="00A23ECC" w:rsidRDefault="002A6FB6" w:rsidP="00A23ECC">
      <w:r>
        <w:lastRenderedPageBreak/>
        <w:t>Denise</w:t>
      </w:r>
      <w:r w:rsidR="003E5760">
        <w:t xml:space="preserve"> – relationship between</w:t>
      </w:r>
      <w:r w:rsidR="00A23ECC">
        <w:t xml:space="preserve"> media and data </w:t>
      </w:r>
      <w:proofErr w:type="gramStart"/>
      <w:r w:rsidR="003E5760">
        <w:t>producers</w:t>
      </w:r>
      <w:r w:rsidR="00A23ECC">
        <w:t xml:space="preserve"> .</w:t>
      </w:r>
      <w:proofErr w:type="gramEnd"/>
      <w:r w:rsidR="00A23ECC">
        <w:t xml:space="preserve"> </w:t>
      </w:r>
    </w:p>
    <w:p w:rsidR="00A23ECC" w:rsidRDefault="003E5760" w:rsidP="00A23ECC">
      <w:r>
        <w:t>Jo</w:t>
      </w:r>
      <w:r w:rsidR="00A23ECC">
        <w:t xml:space="preserve">hn – using some of the </w:t>
      </w:r>
      <w:r>
        <w:t>neighborhood</w:t>
      </w:r>
      <w:r w:rsidR="00A23ECC">
        <w:t xml:space="preserve"> </w:t>
      </w:r>
      <w:proofErr w:type="gramStart"/>
      <w:r w:rsidR="00A23ECC">
        <w:t>compass  in</w:t>
      </w:r>
      <w:proofErr w:type="gramEnd"/>
      <w:r w:rsidR="00A23ECC">
        <w:t xml:space="preserve"> the media. </w:t>
      </w:r>
    </w:p>
    <w:p w:rsidR="00A23ECC" w:rsidRDefault="00A23ECC" w:rsidP="00A23ECC">
      <w:r>
        <w:t xml:space="preserve">Devin – </w:t>
      </w:r>
      <w:r w:rsidR="003E5760">
        <w:t xml:space="preserve">Greater </w:t>
      </w:r>
      <w:r>
        <w:t xml:space="preserve">Milwaukee foundation study – </w:t>
      </w:r>
      <w:r w:rsidR="003E5760">
        <w:t>benchmark report – foundation negotiated</w:t>
      </w:r>
      <w:r>
        <w:t xml:space="preserve"> </w:t>
      </w:r>
      <w:r w:rsidR="003E5760">
        <w:t xml:space="preserve">with </w:t>
      </w:r>
      <w:r>
        <w:t xml:space="preserve">the newspaper. – </w:t>
      </w:r>
      <w:proofErr w:type="gramStart"/>
      <w:r w:rsidR="003E5760">
        <w:t>so</w:t>
      </w:r>
      <w:proofErr w:type="gramEnd"/>
      <w:r w:rsidR="003E5760">
        <w:t xml:space="preserve"> they could be </w:t>
      </w:r>
      <w:r>
        <w:t xml:space="preserve">clued </w:t>
      </w:r>
      <w:r w:rsidR="003E5760">
        <w:t>into the schedule and wrote</w:t>
      </w:r>
      <w:r>
        <w:t xml:space="preserve"> </w:t>
      </w:r>
      <w:r w:rsidR="003E5760">
        <w:t>editorials – including them early on was a good</w:t>
      </w:r>
      <w:r>
        <w:t xml:space="preserve"> strategy. </w:t>
      </w:r>
    </w:p>
    <w:p w:rsidR="00A23ECC" w:rsidRDefault="00A23ECC" w:rsidP="00A23ECC"/>
    <w:p w:rsidR="00A23ECC" w:rsidRDefault="00A23ECC" w:rsidP="00A23ECC">
      <w:r>
        <w:tab/>
      </w:r>
    </w:p>
    <w:sectPr w:rsidR="00A23EC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A1" w:rsidRDefault="00DD16A1" w:rsidP="00DD16A1">
      <w:pPr>
        <w:spacing w:after="0" w:line="240" w:lineRule="auto"/>
      </w:pPr>
      <w:r>
        <w:separator/>
      </w:r>
    </w:p>
  </w:endnote>
  <w:endnote w:type="continuationSeparator" w:id="0">
    <w:p w:rsidR="00DD16A1" w:rsidRDefault="00DD16A1" w:rsidP="00DD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14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A1" w:rsidRDefault="00DD16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7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6A1" w:rsidRDefault="00DD1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A1" w:rsidRDefault="00DD16A1" w:rsidP="00DD16A1">
      <w:pPr>
        <w:spacing w:after="0" w:line="240" w:lineRule="auto"/>
      </w:pPr>
      <w:r>
        <w:separator/>
      </w:r>
    </w:p>
  </w:footnote>
  <w:footnote w:type="continuationSeparator" w:id="0">
    <w:p w:rsidR="00DD16A1" w:rsidRDefault="00DD16A1" w:rsidP="00DD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0F" w:rsidRDefault="00D2570F" w:rsidP="00D2570F">
    <w:proofErr w:type="spellStart"/>
    <w:r>
      <w:rPr>
        <w:b/>
        <w:sz w:val="28"/>
      </w:rPr>
      <w:t>NNIPCamp</w:t>
    </w:r>
    <w:proofErr w:type="spellEnd"/>
    <w:r>
      <w:rPr>
        <w:b/>
        <w:sz w:val="28"/>
      </w:rPr>
      <w:t xml:space="preserve"> Denver</w:t>
    </w:r>
  </w:p>
  <w:p w:rsidR="00D2570F" w:rsidRDefault="00D25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424"/>
    <w:multiLevelType w:val="hybridMultilevel"/>
    <w:tmpl w:val="B6C2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CC"/>
    <w:rsid w:val="002A6FB6"/>
    <w:rsid w:val="003E5760"/>
    <w:rsid w:val="005F1226"/>
    <w:rsid w:val="00A23ECC"/>
    <w:rsid w:val="00C240BB"/>
    <w:rsid w:val="00D2570F"/>
    <w:rsid w:val="00DD16A1"/>
    <w:rsid w:val="00E42246"/>
    <w:rsid w:val="00E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A1"/>
  </w:style>
  <w:style w:type="paragraph" w:styleId="Footer">
    <w:name w:val="footer"/>
    <w:basedOn w:val="Normal"/>
    <w:link w:val="FooterChar"/>
    <w:uiPriority w:val="99"/>
    <w:unhideWhenUsed/>
    <w:rsid w:val="00DD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A1"/>
  </w:style>
  <w:style w:type="character" w:styleId="Hyperlink">
    <w:name w:val="Hyperlink"/>
    <w:basedOn w:val="DefaultParagraphFont"/>
    <w:uiPriority w:val="99"/>
    <w:unhideWhenUsed/>
    <w:rsid w:val="00C240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A1"/>
  </w:style>
  <w:style w:type="paragraph" w:styleId="Footer">
    <w:name w:val="footer"/>
    <w:basedOn w:val="Normal"/>
    <w:link w:val="FooterChar"/>
    <w:uiPriority w:val="99"/>
    <w:unhideWhenUsed/>
    <w:rsid w:val="00DD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A1"/>
  </w:style>
  <w:style w:type="character" w:styleId="Hyperlink">
    <w:name w:val="Hyperlink"/>
    <w:basedOn w:val="DefaultParagraphFont"/>
    <w:uiPriority w:val="99"/>
    <w:unhideWhenUsed/>
    <w:rsid w:val="00C24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atahub.org/datastori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loodlightproject.org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tools.urban.org/features/OurChangingCi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urbantemp</dc:creator>
  <cp:lastModifiedBy>Leah Hendey</cp:lastModifiedBy>
  <cp:revision>6</cp:revision>
  <dcterms:created xsi:type="dcterms:W3CDTF">2014-10-22T21:13:00Z</dcterms:created>
  <dcterms:modified xsi:type="dcterms:W3CDTF">2014-11-03T13:28:00Z</dcterms:modified>
</cp:coreProperties>
</file>