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806AB" w14:textId="77777777" w:rsidR="00CA11EB" w:rsidRPr="00CA11EB" w:rsidRDefault="00CA11EB" w:rsidP="00CA11EB">
      <w:pPr>
        <w:pStyle w:val="NormalWeb"/>
        <w:spacing w:before="0" w:beforeAutospacing="0" w:after="0" w:afterAutospacing="0"/>
        <w:rPr>
          <w:color w:val="484848"/>
        </w:rPr>
      </w:pPr>
      <w:r w:rsidRPr="00CA11EB">
        <w:rPr>
          <w:rStyle w:val="Strong"/>
          <w:color w:val="484848"/>
        </w:rPr>
        <w:t>RESEARCH ASSOCIATE</w:t>
      </w:r>
    </w:p>
    <w:p w14:paraId="32A25891" w14:textId="5DE1D07D" w:rsidR="00CA11EB" w:rsidRPr="00CA11EB" w:rsidRDefault="00CA11EB" w:rsidP="00CA11EB">
      <w:pPr>
        <w:pStyle w:val="NormalWeb"/>
        <w:spacing w:before="180" w:beforeAutospacing="0" w:after="180" w:afterAutospacing="0"/>
        <w:rPr>
          <w:color w:val="484848"/>
          <w:sz w:val="30"/>
          <w:szCs w:val="30"/>
        </w:rPr>
      </w:pPr>
      <w:r w:rsidRPr="00CA11EB">
        <w:rPr>
          <w:color w:val="484848"/>
          <w:sz w:val="30"/>
          <w:szCs w:val="30"/>
        </w:rPr>
        <w:t>DataHaven</w:t>
      </w:r>
    </w:p>
    <w:p w14:paraId="192C833A" w14:textId="77777777" w:rsidR="00CA11EB" w:rsidRPr="00CA11EB" w:rsidRDefault="00CA11EB" w:rsidP="00CA11EB">
      <w:pPr>
        <w:pStyle w:val="NormalWeb"/>
        <w:spacing w:before="0" w:beforeAutospacing="0" w:after="0" w:afterAutospacing="0"/>
        <w:rPr>
          <w:color w:val="484848"/>
        </w:rPr>
      </w:pPr>
      <w:proofErr w:type="spellStart"/>
      <w:r w:rsidRPr="00CA11EB">
        <w:rPr>
          <w:rStyle w:val="Strong"/>
          <w:color w:val="484848"/>
        </w:rPr>
        <w:t>Post date</w:t>
      </w:r>
      <w:proofErr w:type="spellEnd"/>
      <w:r w:rsidRPr="00CA11EB">
        <w:rPr>
          <w:rStyle w:val="Strong"/>
          <w:color w:val="484848"/>
        </w:rPr>
        <w:t xml:space="preserve"> 2/27/2021 – Open until </w:t>
      </w:r>
      <w:proofErr w:type="gramStart"/>
      <w:r w:rsidRPr="00CA11EB">
        <w:rPr>
          <w:rStyle w:val="Strong"/>
          <w:color w:val="484848"/>
        </w:rPr>
        <w:t>filled</w:t>
      </w:r>
      <w:proofErr w:type="gramEnd"/>
    </w:p>
    <w:p w14:paraId="5BB305A9" w14:textId="77777777" w:rsidR="00CA11EB" w:rsidRPr="00CA11EB" w:rsidRDefault="00CA11EB" w:rsidP="00CA11EB">
      <w:pPr>
        <w:pStyle w:val="NormalWeb"/>
        <w:spacing w:before="0" w:beforeAutospacing="0" w:after="0" w:afterAutospacing="0"/>
        <w:rPr>
          <w:color w:val="484848"/>
        </w:rPr>
      </w:pPr>
    </w:p>
    <w:p w14:paraId="7DED0A12" w14:textId="77777777" w:rsidR="00CA11EB" w:rsidRPr="00CA11EB" w:rsidRDefault="00CA11EB" w:rsidP="00CA11EB">
      <w:pPr>
        <w:pStyle w:val="NormalWeb"/>
        <w:spacing w:before="0" w:beforeAutospacing="0" w:after="0" w:afterAutospacing="0"/>
        <w:rPr>
          <w:color w:val="484848"/>
        </w:rPr>
      </w:pPr>
      <w:r w:rsidRPr="00CA11EB">
        <w:rPr>
          <w:rStyle w:val="Strong"/>
          <w:color w:val="484848"/>
        </w:rPr>
        <w:t>DESCRIPTION AND DUTIES</w:t>
      </w:r>
    </w:p>
    <w:p w14:paraId="09A8410A" w14:textId="77777777" w:rsidR="00CA11EB" w:rsidRPr="00CA11EB" w:rsidRDefault="00CA11EB" w:rsidP="00CA11EB">
      <w:pPr>
        <w:pStyle w:val="NormalWeb"/>
        <w:spacing w:before="0" w:beforeAutospacing="0" w:after="0" w:afterAutospacing="0"/>
        <w:rPr>
          <w:color w:val="484848"/>
        </w:rPr>
      </w:pPr>
      <w:hyperlink r:id="rId4" w:tgtFrame="_blank" w:history="1">
        <w:r w:rsidRPr="00CA11EB">
          <w:rPr>
            <w:rStyle w:val="Hyperlink"/>
            <w:color w:val="0D73D9"/>
          </w:rPr>
          <w:t>DataHaven</w:t>
        </w:r>
      </w:hyperlink>
      <w:r w:rsidRPr="00CA11EB">
        <w:rPr>
          <w:color w:val="484848"/>
        </w:rPr>
        <w:t> is a non-profit 501(c)3 organization that has supported state and local government, philanthropic, health care, academic, and community-based organizations for more than 25 years. The mission of DataHaven is to empower people to create thriving communities by collecting and ensuring access to data on well-being, equity, and quality of life. DataHaven is a formal affiliate of the</w:t>
      </w:r>
      <w:hyperlink r:id="rId5" w:tgtFrame="_blank" w:history="1">
        <w:r w:rsidRPr="00CA11EB">
          <w:rPr>
            <w:rStyle w:val="Hyperlink"/>
            <w:color w:val="0D73D9"/>
          </w:rPr>
          <w:t> National Neighborhood Indicators Partnership</w:t>
        </w:r>
      </w:hyperlink>
      <w:r w:rsidRPr="00CA11EB">
        <w:rPr>
          <w:color w:val="484848"/>
        </w:rPr>
        <w:t xml:space="preserve"> (NNIP), a learning network, coordinated by the Urban Institute, of independent organizations in 30 cities that share a mission to ensure all communities have access to data and the skills to use information to advance equity and well-being across neighborhoods. You may view examples of our work at ctdatahaven.org, and on our Twitter, Facebook, Instagram, LinkedIn, </w:t>
      </w:r>
      <w:proofErr w:type="spellStart"/>
      <w:r w:rsidRPr="00CA11EB">
        <w:rPr>
          <w:color w:val="484848"/>
        </w:rPr>
        <w:t>TikTok</w:t>
      </w:r>
      <w:proofErr w:type="spellEnd"/>
      <w:r w:rsidRPr="00CA11EB">
        <w:rPr>
          <w:color w:val="484848"/>
        </w:rPr>
        <w:t>, and Github pages.</w:t>
      </w:r>
    </w:p>
    <w:p w14:paraId="16D3D0B6" w14:textId="77777777" w:rsidR="00CA11EB" w:rsidRPr="00CA11EB" w:rsidRDefault="00CA11EB" w:rsidP="00CA11EB">
      <w:pPr>
        <w:pStyle w:val="NormalWeb"/>
        <w:spacing w:before="0" w:beforeAutospacing="0" w:after="0" w:afterAutospacing="0"/>
        <w:rPr>
          <w:color w:val="484848"/>
        </w:rPr>
      </w:pPr>
    </w:p>
    <w:p w14:paraId="56FA92CF" w14:textId="77777777" w:rsidR="00CA11EB" w:rsidRPr="00CA11EB" w:rsidRDefault="00CA11EB" w:rsidP="00CA11EB">
      <w:pPr>
        <w:pStyle w:val="NormalWeb"/>
        <w:spacing w:before="0" w:beforeAutospacing="0" w:after="0" w:afterAutospacing="0"/>
        <w:rPr>
          <w:color w:val="484848"/>
        </w:rPr>
      </w:pPr>
      <w:r w:rsidRPr="00CA11EB">
        <w:rPr>
          <w:color w:val="484848"/>
        </w:rPr>
        <w:t>The Research Associate is a full‐time or part-time position based in downtown New Haven, Connecticut. Adding to our diverse team of researchers and project staff, the Research Associate will collect and analyze</w:t>
      </w:r>
      <w:hyperlink r:id="rId6" w:tgtFrame="_blank" w:history="1">
        <w:r w:rsidRPr="00CA11EB">
          <w:rPr>
            <w:rStyle w:val="Hyperlink"/>
            <w:color w:val="0D73D9"/>
          </w:rPr>
          <w:t> Connecticut town and neighborhood-level data</w:t>
        </w:r>
      </w:hyperlink>
      <w:r w:rsidRPr="00CA11EB">
        <w:rPr>
          <w:color w:val="484848"/>
        </w:rPr>
        <w:t> pertaining to demographics, public health, housing, education, economics, and quality of life. The ideal candidate will enjoy working with a range of research techniques to answer questions about social and economic well-being in our communities, and to communicate these issues to a large statewide audience. Although the majority of activities are conducted remotely at the present time, this position will involve occasional travel to towns and cities within Connecticut as well as in-office work such as preparing mailings, giving presentations, and voice and video calls.</w:t>
      </w:r>
    </w:p>
    <w:p w14:paraId="65DEEDFB" w14:textId="77777777" w:rsidR="00CA11EB" w:rsidRPr="00CA11EB" w:rsidRDefault="00CA11EB" w:rsidP="00CA11EB">
      <w:pPr>
        <w:pStyle w:val="NormalWeb"/>
        <w:spacing w:before="0" w:beforeAutospacing="0" w:after="0" w:afterAutospacing="0"/>
        <w:rPr>
          <w:color w:val="484848"/>
        </w:rPr>
      </w:pPr>
    </w:p>
    <w:p w14:paraId="345CADC5" w14:textId="77777777" w:rsidR="00CA11EB" w:rsidRPr="00CA11EB" w:rsidRDefault="00CA11EB" w:rsidP="00CA11EB">
      <w:pPr>
        <w:pStyle w:val="NormalWeb"/>
        <w:spacing w:before="0" w:beforeAutospacing="0" w:after="0" w:afterAutospacing="0"/>
        <w:rPr>
          <w:color w:val="484848"/>
        </w:rPr>
      </w:pPr>
      <w:r w:rsidRPr="00CA11EB">
        <w:rPr>
          <w:rStyle w:val="Strong"/>
          <w:color w:val="484848"/>
        </w:rPr>
        <w:t>MINIMUM QUALIFICATIONS</w:t>
      </w:r>
    </w:p>
    <w:p w14:paraId="62833482" w14:textId="77777777" w:rsidR="00CA11EB" w:rsidRPr="00CA11EB" w:rsidRDefault="00CA11EB" w:rsidP="00CA11EB">
      <w:pPr>
        <w:pStyle w:val="NormalWeb"/>
        <w:spacing w:before="180" w:beforeAutospacing="0" w:after="180" w:afterAutospacing="0"/>
        <w:rPr>
          <w:color w:val="484848"/>
        </w:rPr>
      </w:pPr>
      <w:r w:rsidRPr="00CA11EB">
        <w:rPr>
          <w:color w:val="484848"/>
        </w:rPr>
        <w:t xml:space="preserve">·        Love of data, and experience in applying information to improve well-being and racial and gender equity, especially within historically oppressed communities and in public </w:t>
      </w:r>
      <w:proofErr w:type="gramStart"/>
      <w:r w:rsidRPr="00CA11EB">
        <w:rPr>
          <w:color w:val="484848"/>
        </w:rPr>
        <w:t>policy-making</w:t>
      </w:r>
      <w:proofErr w:type="gramEnd"/>
      <w:r w:rsidRPr="00CA11EB">
        <w:rPr>
          <w:color w:val="484848"/>
        </w:rPr>
        <w:t>, including by writing and speaking about data to describe trends to non-technical audiences;</w:t>
      </w:r>
    </w:p>
    <w:p w14:paraId="5E82462D" w14:textId="77777777" w:rsidR="00CA11EB" w:rsidRPr="00CA11EB" w:rsidRDefault="00CA11EB" w:rsidP="00CA11EB">
      <w:pPr>
        <w:pStyle w:val="NormalWeb"/>
        <w:spacing w:before="180" w:beforeAutospacing="0" w:after="180" w:afterAutospacing="0"/>
        <w:rPr>
          <w:color w:val="484848"/>
        </w:rPr>
      </w:pPr>
      <w:r w:rsidRPr="00CA11EB">
        <w:rPr>
          <w:color w:val="484848"/>
        </w:rPr>
        <w:t xml:space="preserve">·        At least 1 year of work experience organizing, processing, and analyzing raw data from large-scale, high-quality national or statewide surveys or other large data sets (from sources such as ACS, IPUMS, CDC WONDER, state and local agencies) using statistical software, and in forms that are suitable for public </w:t>
      </w:r>
      <w:proofErr w:type="gramStart"/>
      <w:r w:rsidRPr="00CA11EB">
        <w:rPr>
          <w:color w:val="484848"/>
        </w:rPr>
        <w:t>dissemination;</w:t>
      </w:r>
      <w:proofErr w:type="gramEnd"/>
    </w:p>
    <w:p w14:paraId="46CB1C37" w14:textId="77777777" w:rsidR="00CA11EB" w:rsidRPr="00CA11EB" w:rsidRDefault="00CA11EB" w:rsidP="00CA11EB">
      <w:pPr>
        <w:pStyle w:val="NormalWeb"/>
        <w:spacing w:before="180" w:beforeAutospacing="0" w:after="180" w:afterAutospacing="0"/>
        <w:rPr>
          <w:color w:val="484848"/>
        </w:rPr>
      </w:pPr>
      <w:r w:rsidRPr="00CA11EB">
        <w:rPr>
          <w:color w:val="484848"/>
        </w:rPr>
        <w:t xml:space="preserve">·        Demonstrated ability to work both independently and collaboratively with a diverse team on multiple projects in a fast-paced, dynamic environment and within tight timeframes, with a rigorous attention to detail and high capacity for project leadership, self-motivation, self-learning, and meeting </w:t>
      </w:r>
      <w:proofErr w:type="gramStart"/>
      <w:r w:rsidRPr="00CA11EB">
        <w:rPr>
          <w:color w:val="484848"/>
        </w:rPr>
        <w:t>deadlines;</w:t>
      </w:r>
      <w:proofErr w:type="gramEnd"/>
    </w:p>
    <w:p w14:paraId="79064B16" w14:textId="77777777" w:rsidR="00CA11EB" w:rsidRPr="00CA11EB" w:rsidRDefault="00CA11EB" w:rsidP="00CA11EB">
      <w:pPr>
        <w:pStyle w:val="NormalWeb"/>
        <w:spacing w:before="180" w:beforeAutospacing="0" w:after="180" w:afterAutospacing="0"/>
        <w:rPr>
          <w:color w:val="484848"/>
        </w:rPr>
      </w:pPr>
      <w:r w:rsidRPr="00CA11EB">
        <w:rPr>
          <w:color w:val="484848"/>
        </w:rPr>
        <w:t xml:space="preserve">·        Bachelor’s degree and strong quantitative analysis skills, preferably in public policy, community development, urban planning, public health, statistics, or related </w:t>
      </w:r>
      <w:proofErr w:type="gramStart"/>
      <w:r w:rsidRPr="00CA11EB">
        <w:rPr>
          <w:color w:val="484848"/>
        </w:rPr>
        <w:t>fields;</w:t>
      </w:r>
      <w:proofErr w:type="gramEnd"/>
    </w:p>
    <w:p w14:paraId="017B746C" w14:textId="77777777" w:rsidR="00CA11EB" w:rsidRPr="00CA11EB" w:rsidRDefault="00CA11EB" w:rsidP="00CA11EB">
      <w:pPr>
        <w:pStyle w:val="NormalWeb"/>
        <w:spacing w:before="0" w:beforeAutospacing="0" w:after="0" w:afterAutospacing="0"/>
        <w:rPr>
          <w:color w:val="484848"/>
        </w:rPr>
      </w:pPr>
    </w:p>
    <w:p w14:paraId="782DF639" w14:textId="77777777" w:rsidR="00CA11EB" w:rsidRPr="00CA11EB" w:rsidRDefault="00CA11EB" w:rsidP="00CA11EB">
      <w:pPr>
        <w:pStyle w:val="NormalWeb"/>
        <w:spacing w:before="0" w:beforeAutospacing="0" w:after="0" w:afterAutospacing="0"/>
        <w:rPr>
          <w:color w:val="484848"/>
        </w:rPr>
      </w:pPr>
      <w:r w:rsidRPr="00CA11EB">
        <w:rPr>
          <w:rStyle w:val="Strong"/>
          <w:color w:val="484848"/>
        </w:rPr>
        <w:t> BONUS/PREFERRED QUALIFICATIONS</w:t>
      </w:r>
    </w:p>
    <w:p w14:paraId="164BE23F" w14:textId="77777777" w:rsidR="00CA11EB" w:rsidRPr="00CA11EB" w:rsidRDefault="00CA11EB" w:rsidP="00CA11EB">
      <w:pPr>
        <w:pStyle w:val="NormalWeb"/>
        <w:spacing w:before="180" w:beforeAutospacing="0" w:after="180" w:afterAutospacing="0"/>
        <w:rPr>
          <w:color w:val="484848"/>
        </w:rPr>
      </w:pPr>
      <w:r w:rsidRPr="00CA11EB">
        <w:rPr>
          <w:color w:val="484848"/>
        </w:rPr>
        <w:lastRenderedPageBreak/>
        <w:t xml:space="preserve">·        Familiarity with Connecticut communities and public and social sector </w:t>
      </w:r>
      <w:proofErr w:type="gramStart"/>
      <w:r w:rsidRPr="00CA11EB">
        <w:rPr>
          <w:color w:val="484848"/>
        </w:rPr>
        <w:t>organizations;</w:t>
      </w:r>
      <w:proofErr w:type="gramEnd"/>
    </w:p>
    <w:p w14:paraId="78333B5D" w14:textId="77777777" w:rsidR="00CA11EB" w:rsidRPr="00CA11EB" w:rsidRDefault="00CA11EB" w:rsidP="00CA11EB">
      <w:pPr>
        <w:pStyle w:val="NormalWeb"/>
        <w:spacing w:before="180" w:beforeAutospacing="0" w:after="180" w:afterAutospacing="0"/>
        <w:rPr>
          <w:color w:val="484848"/>
        </w:rPr>
      </w:pPr>
      <w:r w:rsidRPr="00CA11EB">
        <w:rPr>
          <w:color w:val="484848"/>
        </w:rPr>
        <w:t xml:space="preserve">·        Demonstrated experience creating data visualizations, reports, and/or web applications using libraries in R, Python, or similar, and with development tools such as JavaScript and </w:t>
      </w:r>
      <w:proofErr w:type="gramStart"/>
      <w:r w:rsidRPr="00CA11EB">
        <w:rPr>
          <w:color w:val="484848"/>
        </w:rPr>
        <w:t>CSS;</w:t>
      </w:r>
      <w:proofErr w:type="gramEnd"/>
    </w:p>
    <w:p w14:paraId="60794CA1" w14:textId="77777777" w:rsidR="00CA11EB" w:rsidRPr="00CA11EB" w:rsidRDefault="00CA11EB" w:rsidP="00CA11EB">
      <w:pPr>
        <w:pStyle w:val="NormalWeb"/>
        <w:spacing w:before="180" w:beforeAutospacing="0" w:after="180" w:afterAutospacing="0"/>
        <w:rPr>
          <w:color w:val="484848"/>
        </w:rPr>
      </w:pPr>
      <w:r w:rsidRPr="00CA11EB">
        <w:rPr>
          <w:color w:val="484848"/>
        </w:rPr>
        <w:t xml:space="preserve">·        Experience using </w:t>
      </w:r>
      <w:proofErr w:type="gramStart"/>
      <w:r w:rsidRPr="00CA11EB">
        <w:rPr>
          <w:color w:val="484848"/>
        </w:rPr>
        <w:t>open source</w:t>
      </w:r>
      <w:proofErr w:type="gramEnd"/>
      <w:r w:rsidRPr="00CA11EB">
        <w:rPr>
          <w:color w:val="484848"/>
        </w:rPr>
        <w:t xml:space="preserve"> version control, preferably Github or similar project tools;</w:t>
      </w:r>
    </w:p>
    <w:p w14:paraId="287DA16B" w14:textId="77777777" w:rsidR="00CA11EB" w:rsidRPr="00CA11EB" w:rsidRDefault="00CA11EB" w:rsidP="00CA11EB">
      <w:pPr>
        <w:pStyle w:val="NormalWeb"/>
        <w:spacing w:before="180" w:beforeAutospacing="0" w:after="180" w:afterAutospacing="0"/>
        <w:rPr>
          <w:color w:val="484848"/>
        </w:rPr>
      </w:pPr>
      <w:r w:rsidRPr="00CA11EB">
        <w:rPr>
          <w:color w:val="484848"/>
        </w:rPr>
        <w:t>·        An advanced degree in a relevant field, or the equivalent combination of training or experience, including subject matter expertise in research methods, demographics, epidemiology, program evaluation, qualitative data analysis, or related areas.</w:t>
      </w:r>
    </w:p>
    <w:p w14:paraId="76A6530B" w14:textId="77777777" w:rsidR="00CA11EB" w:rsidRPr="00CA11EB" w:rsidRDefault="00CA11EB" w:rsidP="00CA11EB">
      <w:pPr>
        <w:pStyle w:val="NormalWeb"/>
        <w:spacing w:before="0" w:beforeAutospacing="0" w:after="0" w:afterAutospacing="0"/>
        <w:rPr>
          <w:color w:val="484848"/>
        </w:rPr>
      </w:pPr>
    </w:p>
    <w:p w14:paraId="65CCD0A5" w14:textId="77777777" w:rsidR="00CA11EB" w:rsidRPr="00CA11EB" w:rsidRDefault="00CA11EB" w:rsidP="00CA11EB">
      <w:pPr>
        <w:pStyle w:val="NormalWeb"/>
        <w:spacing w:before="0" w:beforeAutospacing="0" w:after="0" w:afterAutospacing="0"/>
        <w:rPr>
          <w:color w:val="484848"/>
        </w:rPr>
      </w:pPr>
      <w:r w:rsidRPr="00CA11EB">
        <w:rPr>
          <w:rStyle w:val="Strong"/>
          <w:color w:val="484848"/>
        </w:rPr>
        <w:t>ADDITIONAL INFORMATION AND BENEFITS</w:t>
      </w:r>
    </w:p>
    <w:p w14:paraId="7D6D2952" w14:textId="77777777" w:rsidR="00CA11EB" w:rsidRPr="00CA11EB" w:rsidRDefault="00CA11EB" w:rsidP="00CA11EB">
      <w:pPr>
        <w:pStyle w:val="NormalWeb"/>
        <w:spacing w:before="180" w:beforeAutospacing="0" w:after="180" w:afterAutospacing="0"/>
        <w:rPr>
          <w:color w:val="484848"/>
        </w:rPr>
      </w:pPr>
      <w:r w:rsidRPr="00CA11EB">
        <w:rPr>
          <w:color w:val="484848"/>
        </w:rPr>
        <w:t>·        Work schedule, start date, and term of service to be negotiated. Starting salary range is $45K to $65K, or hourly equivalent, and to be determined based on experience.</w:t>
      </w:r>
    </w:p>
    <w:p w14:paraId="5FD737C2" w14:textId="77777777" w:rsidR="00CA11EB" w:rsidRPr="00CA11EB" w:rsidRDefault="00CA11EB" w:rsidP="00CA11EB">
      <w:pPr>
        <w:pStyle w:val="NormalWeb"/>
        <w:spacing w:before="180" w:beforeAutospacing="0" w:after="180" w:afterAutospacing="0"/>
        <w:rPr>
          <w:color w:val="484848"/>
        </w:rPr>
      </w:pPr>
      <w:r w:rsidRPr="00CA11EB">
        <w:rPr>
          <w:color w:val="484848"/>
        </w:rPr>
        <w:t xml:space="preserve">·        Downtown office. New Haven is one of the nation’s most walkable </w:t>
      </w:r>
      <w:proofErr w:type="gramStart"/>
      <w:r w:rsidRPr="00CA11EB">
        <w:rPr>
          <w:color w:val="484848"/>
        </w:rPr>
        <w:t>cities, and</w:t>
      </w:r>
      <w:proofErr w:type="gramEnd"/>
      <w:r w:rsidRPr="00CA11EB">
        <w:rPr>
          <w:color w:val="484848"/>
        </w:rPr>
        <w:t xml:space="preserve"> is located 60 miles from New York City and 130 miles from Boston.</w:t>
      </w:r>
    </w:p>
    <w:p w14:paraId="5F2A5D82" w14:textId="5D108597" w:rsidR="00CA11EB" w:rsidRPr="00CA11EB" w:rsidRDefault="00CA11EB" w:rsidP="00CA11EB">
      <w:pPr>
        <w:pStyle w:val="NormalWeb"/>
        <w:spacing w:before="180" w:beforeAutospacing="0" w:after="180" w:afterAutospacing="0"/>
        <w:rPr>
          <w:color w:val="484848"/>
        </w:rPr>
      </w:pPr>
      <w:r w:rsidRPr="00CA11EB">
        <w:rPr>
          <w:color w:val="484848"/>
        </w:rPr>
        <w:t>·        Help change public policy and improve your community.</w:t>
      </w:r>
    </w:p>
    <w:p w14:paraId="77523E48" w14:textId="77777777" w:rsidR="00CA11EB" w:rsidRPr="00CA11EB" w:rsidRDefault="00CA11EB" w:rsidP="00CA11EB">
      <w:pPr>
        <w:pStyle w:val="NormalWeb"/>
        <w:spacing w:before="180" w:beforeAutospacing="0" w:after="180" w:afterAutospacing="0"/>
        <w:rPr>
          <w:color w:val="484848"/>
        </w:rPr>
      </w:pPr>
      <w:r w:rsidRPr="00CA11EB">
        <w:rPr>
          <w:color w:val="484848"/>
        </w:rPr>
        <w:t xml:space="preserve">DataHaven is an equal opportunity employer. We do not and will not discriminate in employment and personnel practices on the basis of race, sex, age, handicap, religion, national </w:t>
      </w:r>
      <w:proofErr w:type="gramStart"/>
      <w:r w:rsidRPr="00CA11EB">
        <w:rPr>
          <w:color w:val="484848"/>
        </w:rPr>
        <w:t>origin</w:t>
      </w:r>
      <w:proofErr w:type="gramEnd"/>
      <w:r w:rsidRPr="00CA11EB">
        <w:rPr>
          <w:color w:val="484848"/>
        </w:rPr>
        <w:t xml:space="preserve"> or any other basis prohibited by applicable law. Hiring, transferring and promotion practices are performed without regard to the above listed items. We commit to affirming the value of diversity and promoting an environment free of discrimination.</w:t>
      </w:r>
    </w:p>
    <w:p w14:paraId="2992AD3A" w14:textId="77777777" w:rsidR="004E3705" w:rsidRPr="00CA11EB" w:rsidRDefault="004E3705">
      <w:pPr>
        <w:rPr>
          <w:rFonts w:ascii="Times New Roman" w:hAnsi="Times New Roman" w:cs="Times New Roman"/>
          <w:sz w:val="24"/>
          <w:szCs w:val="24"/>
        </w:rPr>
      </w:pPr>
    </w:p>
    <w:sectPr w:rsidR="004E3705" w:rsidRPr="00CA1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1EB"/>
    <w:rsid w:val="002D7012"/>
    <w:rsid w:val="004E3705"/>
    <w:rsid w:val="004F28F8"/>
    <w:rsid w:val="00CA1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711A3"/>
  <w15:chartTrackingRefBased/>
  <w15:docId w15:val="{389F839D-8372-457D-81EA-E83EDC878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11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11EB"/>
    <w:rPr>
      <w:b/>
      <w:bCs/>
    </w:rPr>
  </w:style>
  <w:style w:type="character" w:styleId="Hyperlink">
    <w:name w:val="Hyperlink"/>
    <w:basedOn w:val="DefaultParagraphFont"/>
    <w:uiPriority w:val="99"/>
    <w:semiHidden/>
    <w:unhideWhenUsed/>
    <w:rsid w:val="00CA11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78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tdatahaven.org/communities?utm_medium=referral&amp;utm_source=idealist" TargetMode="External"/><Relationship Id="rId5" Type="http://schemas.openxmlformats.org/officeDocument/2006/relationships/hyperlink" Target="http://www.neighborhoodindicators.org/?utm_medium=referral&amp;utm_source=idealist" TargetMode="External"/><Relationship Id="rId4" Type="http://schemas.openxmlformats.org/officeDocument/2006/relationships/hyperlink" Target="http://www.ctdatahaven.org/?utm_medium=referral&amp;utm_source=idea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4042</Characters>
  <Application>Microsoft Office Word</Application>
  <DocSecurity>0</DocSecurity>
  <Lines>33</Lines>
  <Paragraphs>9</Paragraphs>
  <ScaleCrop>false</ScaleCrop>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Pettit</dc:creator>
  <cp:keywords/>
  <dc:description/>
  <cp:lastModifiedBy>Kathy Pettit</cp:lastModifiedBy>
  <cp:revision>1</cp:revision>
  <dcterms:created xsi:type="dcterms:W3CDTF">2021-03-01T11:49:00Z</dcterms:created>
  <dcterms:modified xsi:type="dcterms:W3CDTF">2021-03-01T11:49:00Z</dcterms:modified>
</cp:coreProperties>
</file>