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A85C" w14:textId="77777777" w:rsidR="00EE4FF8" w:rsidRDefault="00EE4FF8" w:rsidP="001C606E">
      <w:pPr>
        <w:spacing w:after="0"/>
        <w:jc w:val="center"/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</w:pPr>
    </w:p>
    <w:p w14:paraId="5BDD298F" w14:textId="3C283774" w:rsidR="001C606E" w:rsidRPr="00EE4FF8" w:rsidRDefault="001C606E" w:rsidP="00950CA9">
      <w:pPr>
        <w:spacing w:after="0"/>
        <w:jc w:val="center"/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</w:pPr>
      <w:r w:rsidRPr="00EE4FF8"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  <w:t xml:space="preserve">Call for </w:t>
      </w:r>
      <w:r w:rsidR="00EE4FF8" w:rsidRPr="00EE4FF8"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  <w:t>Nominations</w:t>
      </w:r>
      <w:r w:rsidR="00950CA9"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  <w:t>:</w:t>
      </w:r>
    </w:p>
    <w:p w14:paraId="4E9036B7" w14:textId="77777777" w:rsidR="00884ADD" w:rsidRPr="00EE4FF8" w:rsidRDefault="00884ADD" w:rsidP="00EE4FF8">
      <w:pPr>
        <w:jc w:val="center"/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</w:pPr>
      <w:r w:rsidRPr="00EE4FF8"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  <w:t>Network Steward of the Year Award</w:t>
      </w:r>
    </w:p>
    <w:p w14:paraId="0D8FF1E3" w14:textId="1A19DD0D" w:rsidR="000A2FE5" w:rsidRPr="00266064" w:rsidRDefault="000A2FE5" w:rsidP="000A2FE5">
      <w:pPr>
        <w:rPr>
          <w:rFonts w:ascii="Century Gothic" w:hAnsi="Century Gothic"/>
        </w:rPr>
      </w:pPr>
      <w:r w:rsidRPr="000A2FE5">
        <w:rPr>
          <w:rFonts w:ascii="Century Gothic" w:hAnsi="Century Gothic"/>
        </w:rPr>
        <w:t xml:space="preserve">The Network Steward of the Year Award annually recognizes an NNIP </w:t>
      </w:r>
      <w:r w:rsidR="00297FC5">
        <w:rPr>
          <w:rFonts w:ascii="Century Gothic" w:hAnsi="Century Gothic"/>
        </w:rPr>
        <w:t>P</w:t>
      </w:r>
      <w:r w:rsidR="00EE4FF8">
        <w:rPr>
          <w:rFonts w:ascii="Century Gothic" w:hAnsi="Century Gothic"/>
        </w:rPr>
        <w:t xml:space="preserve">artner </w:t>
      </w:r>
      <w:r w:rsidRPr="000A2FE5">
        <w:rPr>
          <w:rFonts w:ascii="Century Gothic" w:hAnsi="Century Gothic"/>
        </w:rPr>
        <w:t>staff member who has demonstrated outstanding contributions to NNIP’s peer-learning network.</w:t>
      </w:r>
    </w:p>
    <w:p w14:paraId="663F380D" w14:textId="0F13B43B" w:rsidR="001C606E" w:rsidRDefault="005313E2" w:rsidP="001C606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Nominations </w:t>
      </w:r>
      <w:r w:rsidR="00501D9B">
        <w:rPr>
          <w:rFonts w:ascii="Century Gothic" w:hAnsi="Century Gothic"/>
        </w:rPr>
        <w:t>for the 2018</w:t>
      </w:r>
      <w:r w:rsidR="001C606E">
        <w:rPr>
          <w:rFonts w:ascii="Century Gothic" w:hAnsi="Century Gothic"/>
        </w:rPr>
        <w:t xml:space="preserve"> award </w:t>
      </w:r>
      <w:r>
        <w:rPr>
          <w:rFonts w:ascii="Century Gothic" w:hAnsi="Century Gothic"/>
        </w:rPr>
        <w:t xml:space="preserve">must be submitted to </w:t>
      </w:r>
      <w:hyperlink r:id="rId7" w:history="1">
        <w:r w:rsidRPr="001608A2">
          <w:rPr>
            <w:rStyle w:val="Hyperlink"/>
            <w:rFonts w:ascii="Century Gothic" w:hAnsi="Century Gothic"/>
          </w:rPr>
          <w:t>NNIP@urban.org</w:t>
        </w:r>
      </w:hyperlink>
      <w:r>
        <w:rPr>
          <w:rFonts w:ascii="Century Gothic" w:hAnsi="Century Gothic"/>
        </w:rPr>
        <w:t xml:space="preserve"> by </w:t>
      </w:r>
      <w:r w:rsidR="00297FC5">
        <w:rPr>
          <w:rFonts w:ascii="Century Gothic" w:hAnsi="Century Gothic"/>
          <w:b/>
          <w:i/>
        </w:rPr>
        <w:t>Tuesday</w:t>
      </w:r>
      <w:r w:rsidRPr="009C21E5">
        <w:rPr>
          <w:rFonts w:ascii="Century Gothic" w:hAnsi="Century Gothic"/>
          <w:b/>
          <w:i/>
        </w:rPr>
        <w:t xml:space="preserve">, </w:t>
      </w:r>
      <w:r w:rsidR="00374FFD">
        <w:rPr>
          <w:rFonts w:ascii="Century Gothic" w:hAnsi="Century Gothic"/>
          <w:b/>
          <w:i/>
        </w:rPr>
        <w:t>January 23</w:t>
      </w:r>
      <w:r w:rsidR="00297FC5">
        <w:rPr>
          <w:rFonts w:ascii="Century Gothic" w:hAnsi="Century Gothic"/>
          <w:b/>
          <w:i/>
        </w:rPr>
        <w:t>rd</w:t>
      </w:r>
      <w:r w:rsidRPr="009C21E5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>
        <w:rPr>
          <w:rFonts w:ascii="Century Gothic" w:hAnsi="Century Gothic"/>
        </w:rPr>
        <w:t xml:space="preserve">We expect to </w:t>
      </w:r>
      <w:r w:rsidR="00501D9B">
        <w:rPr>
          <w:rFonts w:ascii="Century Gothic" w:hAnsi="Century Gothic"/>
        </w:rPr>
        <w:t xml:space="preserve">notify the winner </w:t>
      </w:r>
      <w:r>
        <w:rPr>
          <w:rFonts w:ascii="Century Gothic" w:hAnsi="Century Gothic"/>
        </w:rPr>
        <w:t>no later than</w:t>
      </w:r>
      <w:r w:rsidRPr="008650F9">
        <w:rPr>
          <w:rFonts w:ascii="Century Gothic" w:hAnsi="Century Gothic"/>
        </w:rPr>
        <w:t xml:space="preserve"> </w:t>
      </w:r>
      <w:r w:rsidR="00374FFD">
        <w:rPr>
          <w:rFonts w:ascii="Century Gothic" w:hAnsi="Century Gothic"/>
        </w:rPr>
        <w:t>mid-March</w:t>
      </w:r>
      <w:r>
        <w:rPr>
          <w:rFonts w:ascii="Century Gothic" w:hAnsi="Century Gothic"/>
        </w:rPr>
        <w:t>.</w:t>
      </w:r>
    </w:p>
    <w:p w14:paraId="22563978" w14:textId="77777777" w:rsidR="000A2FE5" w:rsidRPr="00EE4FF8" w:rsidRDefault="00292318" w:rsidP="00884ADD">
      <w:pPr>
        <w:rPr>
          <w:rStyle w:val="Heading2Char"/>
          <w:rFonts w:eastAsiaTheme="minorHAnsi" w:cs="Arial"/>
          <w:caps/>
          <w:color w:val="231F20"/>
          <w:sz w:val="28"/>
          <w:szCs w:val="20"/>
        </w:rPr>
      </w:pPr>
      <w:r w:rsidRPr="00EE4FF8">
        <w:rPr>
          <w:rStyle w:val="Heading2Char"/>
          <w:rFonts w:eastAsiaTheme="minorHAnsi" w:cs="Arial"/>
          <w:caps/>
          <w:color w:val="231F20"/>
          <w:sz w:val="28"/>
          <w:szCs w:val="20"/>
        </w:rPr>
        <w:t>Background</w:t>
      </w:r>
    </w:p>
    <w:p w14:paraId="2AA2F96F" w14:textId="538F1722" w:rsidR="00884ADD" w:rsidRPr="00266064" w:rsidRDefault="000A2FE5" w:rsidP="00884AD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Pr="000A2FE5">
        <w:rPr>
          <w:rFonts w:ascii="Century Gothic" w:hAnsi="Century Gothic"/>
        </w:rPr>
        <w:t xml:space="preserve">NNIP network is valued by its </w:t>
      </w:r>
      <w:r w:rsidR="00297FC5">
        <w:rPr>
          <w:rFonts w:ascii="Century Gothic" w:hAnsi="Century Gothic"/>
        </w:rPr>
        <w:t>P</w:t>
      </w:r>
      <w:r w:rsidRPr="000A2FE5">
        <w:rPr>
          <w:rFonts w:ascii="Century Gothic" w:hAnsi="Century Gothic"/>
        </w:rPr>
        <w:t xml:space="preserve">artners for its strength as a peer-learning network and its success at building a community of practice. </w:t>
      </w:r>
      <w:r w:rsidR="00A74948">
        <w:rPr>
          <w:rFonts w:ascii="Century Gothic" w:hAnsi="Century Gothic"/>
        </w:rPr>
        <w:t xml:space="preserve">The community of practice helps strengthen local capacity and advance local policy. </w:t>
      </w:r>
      <w:r w:rsidR="007A534F">
        <w:rPr>
          <w:rFonts w:ascii="Century Gothic" w:hAnsi="Century Gothic"/>
        </w:rPr>
        <w:t xml:space="preserve">A basic level of participation is expected from key staff members in </w:t>
      </w:r>
      <w:r w:rsidR="00297FC5">
        <w:rPr>
          <w:rFonts w:ascii="Century Gothic" w:hAnsi="Century Gothic"/>
        </w:rPr>
        <w:t>P</w:t>
      </w:r>
      <w:r w:rsidR="007A534F">
        <w:rPr>
          <w:rFonts w:ascii="Century Gothic" w:hAnsi="Century Gothic"/>
        </w:rPr>
        <w:t xml:space="preserve">artner organizations (attending </w:t>
      </w:r>
      <w:r w:rsidR="00297FC5">
        <w:rPr>
          <w:rFonts w:ascii="Century Gothic" w:hAnsi="Century Gothic"/>
        </w:rPr>
        <w:t>P</w:t>
      </w:r>
      <w:r w:rsidR="007A534F">
        <w:rPr>
          <w:rFonts w:ascii="Century Gothic" w:hAnsi="Century Gothic"/>
        </w:rPr>
        <w:t>artner</w:t>
      </w:r>
      <w:r w:rsidR="00297FC5">
        <w:rPr>
          <w:rFonts w:ascii="Century Gothic" w:hAnsi="Century Gothic"/>
        </w:rPr>
        <w:t>s’</w:t>
      </w:r>
      <w:r w:rsidR="007A534F">
        <w:rPr>
          <w:rFonts w:ascii="Century Gothic" w:hAnsi="Century Gothic"/>
        </w:rPr>
        <w:t xml:space="preserve"> meetings, </w:t>
      </w:r>
      <w:r w:rsidR="00950CA9">
        <w:rPr>
          <w:rFonts w:ascii="Century Gothic" w:hAnsi="Century Gothic"/>
        </w:rPr>
        <w:t xml:space="preserve">responding to NNIPHQ inquiries and </w:t>
      </w:r>
      <w:r w:rsidR="007A534F">
        <w:rPr>
          <w:rFonts w:ascii="Century Gothic" w:hAnsi="Century Gothic"/>
        </w:rPr>
        <w:t>occasional phone calls</w:t>
      </w:r>
      <w:r w:rsidR="00A54152">
        <w:rPr>
          <w:rFonts w:ascii="Century Gothic" w:hAnsi="Century Gothic"/>
        </w:rPr>
        <w:t xml:space="preserve"> from other </w:t>
      </w:r>
      <w:r w:rsidR="00297FC5">
        <w:rPr>
          <w:rFonts w:ascii="Century Gothic" w:hAnsi="Century Gothic"/>
        </w:rPr>
        <w:t>P</w:t>
      </w:r>
      <w:r w:rsidR="00A54152">
        <w:rPr>
          <w:rFonts w:ascii="Century Gothic" w:hAnsi="Century Gothic"/>
        </w:rPr>
        <w:t>artners, acknowledging NNIP in presentations</w:t>
      </w:r>
      <w:r w:rsidR="00950CA9">
        <w:rPr>
          <w:rFonts w:ascii="Century Gothic" w:hAnsi="Century Gothic"/>
        </w:rPr>
        <w:t>, etc.</w:t>
      </w:r>
      <w:r w:rsidR="007A534F">
        <w:rPr>
          <w:rFonts w:ascii="Century Gothic" w:hAnsi="Century Gothic"/>
        </w:rPr>
        <w:t>)</w:t>
      </w:r>
      <w:r w:rsidR="00950CA9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Th</w:t>
      </w:r>
      <w:r w:rsidR="00780FC8">
        <w:rPr>
          <w:rFonts w:ascii="Century Gothic" w:hAnsi="Century Gothic"/>
        </w:rPr>
        <w:t>e network created th</w:t>
      </w:r>
      <w:r>
        <w:rPr>
          <w:rFonts w:ascii="Century Gothic" w:hAnsi="Century Gothic"/>
        </w:rPr>
        <w:t xml:space="preserve">is award to </w:t>
      </w:r>
      <w:r w:rsidR="007A534F">
        <w:rPr>
          <w:rFonts w:ascii="Century Gothic" w:hAnsi="Century Gothic"/>
        </w:rPr>
        <w:t>honor those individ</w:t>
      </w:r>
      <w:r w:rsidR="00C13DB2">
        <w:rPr>
          <w:rFonts w:ascii="Century Gothic" w:hAnsi="Century Gothic"/>
        </w:rPr>
        <w:t xml:space="preserve">uals who go above and beyond those </w:t>
      </w:r>
      <w:r w:rsidR="005A0EF4">
        <w:rPr>
          <w:rFonts w:ascii="Century Gothic" w:hAnsi="Century Gothic"/>
        </w:rPr>
        <w:t xml:space="preserve">minimum </w:t>
      </w:r>
      <w:r w:rsidR="00A053CA">
        <w:rPr>
          <w:rFonts w:ascii="Century Gothic" w:hAnsi="Century Gothic"/>
        </w:rPr>
        <w:t xml:space="preserve">requirements to make contributions that advance </w:t>
      </w:r>
      <w:r w:rsidR="00950CA9">
        <w:rPr>
          <w:rFonts w:ascii="Century Gothic" w:hAnsi="Century Gothic"/>
        </w:rPr>
        <w:t>at least one</w:t>
      </w:r>
      <w:r w:rsidR="00884ADD" w:rsidRPr="00266064">
        <w:rPr>
          <w:rFonts w:ascii="Century Gothic" w:hAnsi="Century Gothic"/>
        </w:rPr>
        <w:t xml:space="preserve"> of the following goals: </w:t>
      </w:r>
    </w:p>
    <w:p w14:paraId="64A8D035" w14:textId="27DFC1F2" w:rsidR="00884ADD" w:rsidRPr="00A54152" w:rsidRDefault="00884ADD" w:rsidP="00884AD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54152">
        <w:rPr>
          <w:rFonts w:ascii="Century Gothic" w:hAnsi="Century Gothic"/>
        </w:rPr>
        <w:t>strengthening t</w:t>
      </w:r>
      <w:r w:rsidR="00A54152" w:rsidRPr="00A54152">
        <w:rPr>
          <w:rFonts w:ascii="Century Gothic" w:hAnsi="Century Gothic"/>
        </w:rPr>
        <w:t xml:space="preserve">he connectivity among </w:t>
      </w:r>
      <w:r w:rsidR="00297FC5">
        <w:rPr>
          <w:rFonts w:ascii="Century Gothic" w:hAnsi="Century Gothic"/>
        </w:rPr>
        <w:t>NNIP P</w:t>
      </w:r>
      <w:r w:rsidR="00A54152" w:rsidRPr="00A54152">
        <w:rPr>
          <w:rFonts w:ascii="Century Gothic" w:hAnsi="Century Gothic"/>
        </w:rPr>
        <w:t xml:space="preserve">artners </w:t>
      </w:r>
      <w:r w:rsidR="00A54152">
        <w:rPr>
          <w:rFonts w:ascii="Century Gothic" w:hAnsi="Century Gothic"/>
        </w:rPr>
        <w:t>to increase</w:t>
      </w:r>
      <w:r w:rsidRPr="00A54152">
        <w:rPr>
          <w:rFonts w:ascii="Century Gothic" w:hAnsi="Century Gothic"/>
        </w:rPr>
        <w:t xml:space="preserve"> knowledge sharing within the network, or </w:t>
      </w:r>
    </w:p>
    <w:p w14:paraId="06B07F9D" w14:textId="5623694B" w:rsidR="00A053CA" w:rsidRPr="009D4F3F" w:rsidRDefault="00884ADD" w:rsidP="00884AD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66064">
        <w:rPr>
          <w:rFonts w:ascii="Century Gothic" w:hAnsi="Century Gothic"/>
        </w:rPr>
        <w:t>helping to raise the profile of the network by sharing lessons externally.</w:t>
      </w:r>
    </w:p>
    <w:p w14:paraId="665F12C3" w14:textId="77777777" w:rsidR="00884ADD" w:rsidRPr="00EE4FF8" w:rsidRDefault="00292318" w:rsidP="00884ADD">
      <w:pPr>
        <w:rPr>
          <w:rStyle w:val="Heading2Char"/>
          <w:rFonts w:eastAsiaTheme="minorHAnsi" w:cs="Arial"/>
          <w:caps/>
          <w:color w:val="231F20"/>
          <w:sz w:val="28"/>
          <w:szCs w:val="20"/>
        </w:rPr>
      </w:pPr>
      <w:r w:rsidRPr="00EE4FF8">
        <w:rPr>
          <w:rStyle w:val="Heading2Char"/>
          <w:rFonts w:eastAsiaTheme="minorHAnsi" w:cs="Arial"/>
          <w:caps/>
          <w:color w:val="231F20"/>
          <w:sz w:val="28"/>
          <w:szCs w:val="20"/>
        </w:rPr>
        <w:t>Eligibility</w:t>
      </w:r>
    </w:p>
    <w:p w14:paraId="3A9F87A1" w14:textId="37E49A0E" w:rsidR="004C612A" w:rsidRDefault="004C612A" w:rsidP="004C612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Both the person submitting the nomination and the nominee must be </w:t>
      </w:r>
      <w:r w:rsidRPr="00503B2D">
        <w:rPr>
          <w:rFonts w:ascii="Century Gothic" w:hAnsi="Century Gothic"/>
        </w:rPr>
        <w:t>current staff member</w:t>
      </w:r>
      <w:r>
        <w:rPr>
          <w:rFonts w:ascii="Century Gothic" w:hAnsi="Century Gothic"/>
        </w:rPr>
        <w:t>s</w:t>
      </w:r>
      <w:r w:rsidRPr="00503B2D">
        <w:rPr>
          <w:rFonts w:ascii="Century Gothic" w:hAnsi="Century Gothic"/>
        </w:rPr>
        <w:t xml:space="preserve"> at an active </w:t>
      </w:r>
      <w:r w:rsidR="00297FC5">
        <w:rPr>
          <w:rFonts w:ascii="Century Gothic" w:hAnsi="Century Gothic"/>
        </w:rPr>
        <w:t>P</w:t>
      </w:r>
      <w:r w:rsidRPr="00503B2D">
        <w:rPr>
          <w:rFonts w:ascii="Century Gothic" w:hAnsi="Century Gothic"/>
        </w:rPr>
        <w:t>artner organization in NNIP.</w:t>
      </w:r>
    </w:p>
    <w:p w14:paraId="1522FA9E" w14:textId="54E4476B" w:rsidR="001C606E" w:rsidRPr="009B1A96" w:rsidRDefault="001C606E" w:rsidP="009B1A9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0A2FE5">
        <w:rPr>
          <w:rFonts w:ascii="Century Gothic" w:hAnsi="Century Gothic"/>
        </w:rPr>
        <w:t>Individuals may nominate other staff members within their own organization</w:t>
      </w:r>
      <w:r w:rsidR="005313E2">
        <w:rPr>
          <w:rFonts w:ascii="Century Gothic" w:hAnsi="Century Gothic"/>
        </w:rPr>
        <w:t xml:space="preserve"> (but not themselves)</w:t>
      </w:r>
      <w:r w:rsidRPr="000A2FE5">
        <w:rPr>
          <w:rFonts w:ascii="Century Gothic" w:hAnsi="Century Gothic"/>
        </w:rPr>
        <w:t xml:space="preserve">. </w:t>
      </w:r>
    </w:p>
    <w:p w14:paraId="4D999976" w14:textId="731EF148" w:rsidR="000A2FE5" w:rsidRDefault="004C612A" w:rsidP="009D4F3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outstanding c</w:t>
      </w:r>
      <w:r w:rsidR="00884ADD" w:rsidRPr="00503B2D">
        <w:rPr>
          <w:rFonts w:ascii="Century Gothic" w:hAnsi="Century Gothic"/>
        </w:rPr>
        <w:t xml:space="preserve">ontributions to the network </w:t>
      </w:r>
      <w:r>
        <w:rPr>
          <w:rFonts w:ascii="Century Gothic" w:hAnsi="Century Gothic"/>
        </w:rPr>
        <w:t>must have occurred in 201</w:t>
      </w:r>
      <w:r w:rsidR="00B90D43">
        <w:rPr>
          <w:rFonts w:ascii="Century Gothic" w:hAnsi="Century Gothic"/>
        </w:rPr>
        <w:t>7</w:t>
      </w:r>
      <w:r w:rsidR="00884ADD">
        <w:rPr>
          <w:rFonts w:ascii="Century Gothic" w:hAnsi="Century Gothic"/>
        </w:rPr>
        <w:t xml:space="preserve">. </w:t>
      </w:r>
    </w:p>
    <w:p w14:paraId="7E3968E4" w14:textId="71F0A3D8" w:rsidR="00A74948" w:rsidRDefault="00A74948" w:rsidP="009D4F3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Partner staff serving on the </w:t>
      </w:r>
      <w:hyperlink r:id="rId8" w:history="1">
        <w:r w:rsidRPr="00A74948">
          <w:rPr>
            <w:rStyle w:val="Hyperlink"/>
            <w:rFonts w:ascii="Century Gothic" w:hAnsi="Century Gothic"/>
          </w:rPr>
          <w:t>NNIP Executive Committee</w:t>
        </w:r>
      </w:hyperlink>
      <w:r>
        <w:rPr>
          <w:rFonts w:ascii="Century Gothic" w:hAnsi="Century Gothic"/>
        </w:rPr>
        <w:t xml:space="preserve"> in 201</w:t>
      </w:r>
      <w:r w:rsidR="00B90D43">
        <w:rPr>
          <w:rFonts w:ascii="Century Gothic" w:hAnsi="Century Gothic"/>
        </w:rPr>
        <w:t>7</w:t>
      </w:r>
      <w:r>
        <w:rPr>
          <w:rFonts w:ascii="Century Gothic" w:hAnsi="Century Gothic"/>
        </w:rPr>
        <w:t xml:space="preserve"> are ineligible. </w:t>
      </w:r>
    </w:p>
    <w:p w14:paraId="111C10EE" w14:textId="72C99D10" w:rsidR="00195C46" w:rsidRPr="009D4F3F" w:rsidRDefault="00195C46" w:rsidP="009D4F3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previous year’s winner is ineligible. </w:t>
      </w:r>
    </w:p>
    <w:p w14:paraId="18A12966" w14:textId="77777777" w:rsidR="00292318" w:rsidRPr="00EE4FF8" w:rsidRDefault="00292318" w:rsidP="00195C46">
      <w:pPr>
        <w:keepNext/>
        <w:rPr>
          <w:rStyle w:val="Heading2Char"/>
          <w:rFonts w:eastAsiaTheme="minorHAnsi" w:cs="Arial"/>
          <w:caps/>
          <w:color w:val="231F20"/>
          <w:sz w:val="28"/>
          <w:szCs w:val="20"/>
        </w:rPr>
      </w:pPr>
      <w:r w:rsidRPr="00EE4FF8">
        <w:rPr>
          <w:rStyle w:val="Heading2Char"/>
          <w:rFonts w:eastAsiaTheme="minorHAnsi" w:cs="Arial"/>
          <w:caps/>
          <w:color w:val="231F20"/>
          <w:sz w:val="28"/>
          <w:szCs w:val="20"/>
        </w:rPr>
        <w:lastRenderedPageBreak/>
        <w:t>Benefits</w:t>
      </w:r>
    </w:p>
    <w:p w14:paraId="79BDE63F" w14:textId="77777777" w:rsidR="00292318" w:rsidRDefault="00292318" w:rsidP="00292318">
      <w:pPr>
        <w:pStyle w:val="ListParagraph"/>
        <w:numPr>
          <w:ilvl w:val="0"/>
          <w:numId w:val="4"/>
        </w:numPr>
        <w:spacing w:after="160"/>
        <w:rPr>
          <w:rFonts w:ascii="Century Gothic" w:hAnsi="Century Gothic"/>
        </w:rPr>
      </w:pPr>
      <w:r w:rsidRPr="00AA30B9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winner will be acknowledged</w:t>
      </w:r>
      <w:r w:rsidRPr="00AA30B9">
        <w:rPr>
          <w:rFonts w:ascii="Century Gothic" w:hAnsi="Century Gothic"/>
        </w:rPr>
        <w:t xml:space="preserve"> at the Spring NNIP Partners’ Meeting</w:t>
      </w:r>
      <w:r>
        <w:rPr>
          <w:rFonts w:ascii="Century Gothic" w:hAnsi="Century Gothic"/>
        </w:rPr>
        <w:t>.</w:t>
      </w:r>
    </w:p>
    <w:p w14:paraId="053707EF" w14:textId="77777777" w:rsidR="00292318" w:rsidRPr="00AA30B9" w:rsidRDefault="00292318" w:rsidP="00292318">
      <w:pPr>
        <w:pStyle w:val="ListParagraph"/>
        <w:numPr>
          <w:ilvl w:val="0"/>
          <w:numId w:val="4"/>
        </w:numPr>
        <w:spacing w:after="160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Pr="00AA30B9">
        <w:rPr>
          <w:rFonts w:ascii="Century Gothic" w:hAnsi="Century Gothic"/>
        </w:rPr>
        <w:t xml:space="preserve">he </w:t>
      </w:r>
      <w:r>
        <w:rPr>
          <w:rFonts w:ascii="Century Gothic" w:hAnsi="Century Gothic"/>
        </w:rPr>
        <w:t>award</w:t>
      </w:r>
      <w:r w:rsidRPr="00AA30B9">
        <w:rPr>
          <w:rFonts w:ascii="Century Gothic" w:hAnsi="Century Gothic"/>
        </w:rPr>
        <w:t xml:space="preserve"> will be featured on the NNIP website and other </w:t>
      </w:r>
      <w:r>
        <w:rPr>
          <w:rFonts w:ascii="Century Gothic" w:hAnsi="Century Gothic"/>
        </w:rPr>
        <w:t xml:space="preserve">NNIP and Urban Institute </w:t>
      </w:r>
      <w:r w:rsidRPr="00AA30B9">
        <w:rPr>
          <w:rFonts w:ascii="Century Gothic" w:hAnsi="Century Gothic"/>
        </w:rPr>
        <w:t>communications outlets.</w:t>
      </w:r>
    </w:p>
    <w:p w14:paraId="48D7020F" w14:textId="77777777" w:rsidR="00780FC8" w:rsidRPr="00E20185" w:rsidRDefault="00780FC8" w:rsidP="00780FC8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E20185">
        <w:rPr>
          <w:rFonts w:ascii="Century Gothic" w:hAnsi="Century Gothic"/>
        </w:rPr>
        <w:t xml:space="preserve">NNIPHQ will pay for the hotel </w:t>
      </w:r>
      <w:r>
        <w:rPr>
          <w:rFonts w:ascii="Century Gothic" w:hAnsi="Century Gothic"/>
        </w:rPr>
        <w:t>stay</w:t>
      </w:r>
      <w:r w:rsidRPr="00E20185">
        <w:rPr>
          <w:rFonts w:ascii="Century Gothic" w:hAnsi="Century Gothic"/>
        </w:rPr>
        <w:t xml:space="preserve"> for one staff member for one NNIP Partners’ Meeting in 201</w:t>
      </w:r>
      <w:r>
        <w:rPr>
          <w:rFonts w:ascii="Century Gothic" w:hAnsi="Century Gothic"/>
        </w:rPr>
        <w:t>8</w:t>
      </w:r>
      <w:r w:rsidRPr="00E20185">
        <w:rPr>
          <w:rFonts w:ascii="Century Gothic" w:hAnsi="Century Gothic"/>
        </w:rPr>
        <w:t>.</w:t>
      </w:r>
    </w:p>
    <w:p w14:paraId="2EF290DE" w14:textId="77777777" w:rsidR="00292318" w:rsidRPr="00EE4FF8" w:rsidRDefault="00292318" w:rsidP="00292318">
      <w:pPr>
        <w:rPr>
          <w:rStyle w:val="Heading2Char"/>
          <w:rFonts w:eastAsiaTheme="minorHAnsi" w:cs="Arial"/>
          <w:caps/>
          <w:color w:val="231F20"/>
          <w:sz w:val="28"/>
          <w:szCs w:val="20"/>
        </w:rPr>
      </w:pPr>
      <w:r w:rsidRPr="00EE4FF8">
        <w:rPr>
          <w:rStyle w:val="Heading2Char"/>
          <w:rFonts w:eastAsiaTheme="minorHAnsi" w:cs="Arial"/>
          <w:caps/>
          <w:color w:val="231F20"/>
          <w:sz w:val="28"/>
          <w:szCs w:val="20"/>
        </w:rPr>
        <w:t>Selection process and criteria</w:t>
      </w:r>
    </w:p>
    <w:p w14:paraId="2AAC6739" w14:textId="44AB5A7D" w:rsidR="00292318" w:rsidRPr="00E50453" w:rsidRDefault="005313E2" w:rsidP="00292318">
      <w:pPr>
        <w:rPr>
          <w:rFonts w:ascii="Century Gothic" w:hAnsi="Century Gothic"/>
        </w:rPr>
      </w:pPr>
      <w:r w:rsidRPr="005313E2">
        <w:rPr>
          <w:rFonts w:ascii="Century Gothic" w:eastAsia="Century Gothic" w:hAnsi="Century Gothic" w:cs="Century Gothic"/>
        </w:rPr>
        <w:t xml:space="preserve">The submissions will be reviewed by </w:t>
      </w:r>
      <w:r w:rsidR="00B90D43">
        <w:rPr>
          <w:rFonts w:ascii="Century Gothic" w:eastAsia="Century Gothic" w:hAnsi="Century Gothic" w:cs="Century Gothic"/>
        </w:rPr>
        <w:t>two</w:t>
      </w:r>
      <w:r>
        <w:rPr>
          <w:rFonts w:ascii="Century Gothic" w:eastAsia="Century Gothic" w:hAnsi="Century Gothic" w:cs="Century Gothic"/>
        </w:rPr>
        <w:t xml:space="preserve"> members of </w:t>
      </w:r>
      <w:r w:rsidRPr="005313E2">
        <w:rPr>
          <w:rFonts w:ascii="Century Gothic" w:eastAsia="Century Gothic" w:hAnsi="Century Gothic" w:cs="Century Gothic"/>
        </w:rPr>
        <w:t>the NNIP Executive Committee</w:t>
      </w:r>
      <w:r>
        <w:rPr>
          <w:rFonts w:ascii="Century Gothic" w:eastAsia="Century Gothic" w:hAnsi="Century Gothic" w:cs="Century Gothic"/>
        </w:rPr>
        <w:t xml:space="preserve"> and </w:t>
      </w:r>
      <w:r w:rsidR="00B90D43">
        <w:rPr>
          <w:rFonts w:ascii="Century Gothic" w:eastAsia="Century Gothic" w:hAnsi="Century Gothic" w:cs="Century Gothic"/>
        </w:rPr>
        <w:t>one</w:t>
      </w:r>
      <w:r>
        <w:rPr>
          <w:rFonts w:ascii="Century Gothic" w:eastAsia="Century Gothic" w:hAnsi="Century Gothic" w:cs="Century Gothic"/>
        </w:rPr>
        <w:t xml:space="preserve"> NNIP</w:t>
      </w:r>
      <w:r w:rsidR="00B90D43">
        <w:rPr>
          <w:rFonts w:ascii="Century Gothic" w:eastAsia="Century Gothic" w:hAnsi="Century Gothic" w:cs="Century Gothic"/>
        </w:rPr>
        <w:t>HQ</w:t>
      </w:r>
      <w:r>
        <w:rPr>
          <w:rFonts w:ascii="Century Gothic" w:eastAsia="Century Gothic" w:hAnsi="Century Gothic" w:cs="Century Gothic"/>
        </w:rPr>
        <w:t xml:space="preserve"> staff</w:t>
      </w:r>
      <w:r w:rsidR="00B90D43">
        <w:rPr>
          <w:rFonts w:ascii="Century Gothic" w:eastAsia="Century Gothic" w:hAnsi="Century Gothic" w:cs="Century Gothic"/>
        </w:rPr>
        <w:t xml:space="preserve"> member</w:t>
      </w:r>
      <w:r w:rsidRPr="005313E2">
        <w:rPr>
          <w:rFonts w:ascii="Century Gothic" w:eastAsia="Century Gothic" w:hAnsi="Century Gothic" w:cs="Century Gothic"/>
        </w:rPr>
        <w:t xml:space="preserve">. Any committee member who is also nominated will recuse themselves from the review panel. </w:t>
      </w:r>
      <w:r>
        <w:rPr>
          <w:rFonts w:ascii="Century Gothic" w:eastAsia="Century Gothic" w:hAnsi="Century Gothic" w:cs="Century Gothic"/>
        </w:rPr>
        <w:t xml:space="preserve">The decision will be based on the following criteria: </w:t>
      </w:r>
    </w:p>
    <w:p w14:paraId="3D597DDE" w14:textId="300DCA5A" w:rsidR="005313E2" w:rsidRPr="005313E2" w:rsidRDefault="005313E2" w:rsidP="005313E2">
      <w:pPr>
        <w:pStyle w:val="ListParagraph"/>
        <w:numPr>
          <w:ilvl w:val="0"/>
          <w:numId w:val="7"/>
        </w:numPr>
        <w:spacing w:after="160"/>
        <w:rPr>
          <w:rFonts w:ascii="Century Gothic" w:eastAsiaTheme="majorEastAsia" w:hAnsi="Century Gothic" w:cstheme="majorBidi"/>
          <w:b/>
          <w:bCs/>
          <w:color w:val="2E74B5" w:themeColor="accent1" w:themeShade="BF"/>
          <w:sz w:val="28"/>
          <w:szCs w:val="28"/>
        </w:rPr>
      </w:pPr>
      <w:r w:rsidRPr="005313E2">
        <w:rPr>
          <w:rFonts w:ascii="Century Gothic" w:hAnsi="Century Gothic"/>
        </w:rPr>
        <w:t>The degree to which the nominee makes significant and meaningful contribution</w:t>
      </w:r>
      <w:r w:rsidR="00780FC8">
        <w:rPr>
          <w:rFonts w:ascii="Century Gothic" w:hAnsi="Century Gothic"/>
        </w:rPr>
        <w:t>s</w:t>
      </w:r>
      <w:r w:rsidRPr="005313E2">
        <w:rPr>
          <w:rFonts w:ascii="Century Gothic" w:hAnsi="Century Gothic"/>
        </w:rPr>
        <w:t xml:space="preserve"> to the network or individual </w:t>
      </w:r>
      <w:r w:rsidR="00297FC5">
        <w:rPr>
          <w:rFonts w:ascii="Century Gothic" w:hAnsi="Century Gothic"/>
        </w:rPr>
        <w:t>P</w:t>
      </w:r>
      <w:r w:rsidRPr="005313E2">
        <w:rPr>
          <w:rFonts w:ascii="Century Gothic" w:hAnsi="Century Gothic"/>
        </w:rPr>
        <w:t>artners.</w:t>
      </w:r>
    </w:p>
    <w:p w14:paraId="22471C97" w14:textId="1E679C00" w:rsidR="00356DF6" w:rsidRPr="00A74948" w:rsidRDefault="005313E2" w:rsidP="005313E2">
      <w:pPr>
        <w:pStyle w:val="ListParagraph"/>
        <w:numPr>
          <w:ilvl w:val="0"/>
          <w:numId w:val="7"/>
        </w:numPr>
        <w:spacing w:after="160"/>
        <w:rPr>
          <w:rFonts w:ascii="Century Gothic" w:hAnsi="Century Gothic"/>
        </w:rPr>
      </w:pPr>
      <w:r w:rsidRPr="005313E2">
        <w:rPr>
          <w:rFonts w:ascii="Century Gothic" w:hAnsi="Century Gothic"/>
        </w:rPr>
        <w:t xml:space="preserve">The extent to which knowledge and expertise </w:t>
      </w:r>
      <w:r w:rsidR="00780FC8">
        <w:rPr>
          <w:rFonts w:ascii="Century Gothic" w:hAnsi="Century Gothic"/>
        </w:rPr>
        <w:t>are</w:t>
      </w:r>
      <w:r w:rsidRPr="005313E2">
        <w:rPr>
          <w:rFonts w:ascii="Century Gothic" w:hAnsi="Century Gothic"/>
        </w:rPr>
        <w:t xml:space="preserve"> shared in a </w:t>
      </w:r>
      <w:r w:rsidR="00780FC8">
        <w:rPr>
          <w:rFonts w:ascii="Century Gothic" w:hAnsi="Century Gothic"/>
        </w:rPr>
        <w:t>way</w:t>
      </w:r>
      <w:r w:rsidR="00780FC8" w:rsidRPr="005313E2">
        <w:rPr>
          <w:rFonts w:ascii="Century Gothic" w:hAnsi="Century Gothic"/>
        </w:rPr>
        <w:t xml:space="preserve"> </w:t>
      </w:r>
      <w:r w:rsidRPr="005313E2">
        <w:rPr>
          <w:rFonts w:ascii="Century Gothic" w:hAnsi="Century Gothic"/>
        </w:rPr>
        <w:t>that serves as a p</w:t>
      </w:r>
      <w:r w:rsidR="00297FC5">
        <w:rPr>
          <w:rFonts w:ascii="Century Gothic" w:hAnsi="Century Gothic"/>
        </w:rPr>
        <w:t>ermanent resource for all NNIP P</w:t>
      </w:r>
      <w:r w:rsidRPr="005313E2">
        <w:rPr>
          <w:rFonts w:ascii="Century Gothic" w:hAnsi="Century Gothic"/>
        </w:rPr>
        <w:t xml:space="preserve">artners. </w:t>
      </w:r>
    </w:p>
    <w:p w14:paraId="7BA0F451" w14:textId="368F376F" w:rsidR="00C1610F" w:rsidRDefault="00C1610F" w:rsidP="00C1610F">
      <w:pPr>
        <w:rPr>
          <w:rFonts w:ascii="Century Gothic" w:hAnsi="Century Gothic"/>
        </w:rPr>
      </w:pPr>
      <w:r>
        <w:rPr>
          <w:rFonts w:ascii="Century Gothic" w:hAnsi="Century Gothic"/>
        </w:rPr>
        <w:t>We would appreciate any effort by the person submitting the nomination in compiling known examples of the nominee’s contribution</w:t>
      </w:r>
      <w:r w:rsidR="00914563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– whether related to helping him or her personally or other Partners. However, the submission does </w:t>
      </w:r>
      <w:r w:rsidRPr="00DF4B51">
        <w:rPr>
          <w:rFonts w:ascii="Century Gothic" w:hAnsi="Century Gothic"/>
          <w:b/>
        </w:rPr>
        <w:t>not</w:t>
      </w:r>
      <w:r>
        <w:rPr>
          <w:rFonts w:ascii="Century Gothic" w:hAnsi="Century Gothic"/>
        </w:rPr>
        <w:t xml:space="preserve"> have to be a comprehensive review of </w:t>
      </w:r>
      <w:r w:rsidR="00914563">
        <w:rPr>
          <w:rFonts w:ascii="Century Gothic" w:hAnsi="Century Gothic"/>
        </w:rPr>
        <w:t>the nominee’s</w:t>
      </w:r>
      <w:r>
        <w:rPr>
          <w:rFonts w:ascii="Century Gothic" w:hAnsi="Century Gothic"/>
        </w:rPr>
        <w:t xml:space="preserve"> actions. NNIPHQ will help augment the nomination with additional examples of ways </w:t>
      </w:r>
      <w:r w:rsidR="00914563">
        <w:rPr>
          <w:rFonts w:ascii="Century Gothic" w:hAnsi="Century Gothic"/>
        </w:rPr>
        <w:t>the nominee</w:t>
      </w:r>
      <w:r>
        <w:rPr>
          <w:rFonts w:ascii="Century Gothic" w:hAnsi="Century Gothic"/>
        </w:rPr>
        <w:t xml:space="preserve"> has contributed to the network.</w:t>
      </w:r>
      <w:r w:rsidR="00343989">
        <w:rPr>
          <w:rFonts w:ascii="Century Gothic" w:hAnsi="Century Gothic"/>
        </w:rPr>
        <w:t xml:space="preserve">  In addition, we will notify the nominee, both so they are aware of the honor and in case he or she would like to share other examples.</w:t>
      </w:r>
    </w:p>
    <w:p w14:paraId="130CB03C" w14:textId="77777777" w:rsidR="00C1610F" w:rsidRPr="00914563" w:rsidRDefault="00C1610F">
      <w:pPr>
        <w:spacing w:after="160" w:line="259" w:lineRule="auto"/>
        <w:rPr>
          <w:rFonts w:ascii="Century Gothic" w:hAnsi="Century Gothic"/>
          <w:b/>
        </w:rPr>
      </w:pPr>
      <w:r w:rsidRPr="00914563">
        <w:rPr>
          <w:rFonts w:ascii="Century Gothic" w:hAnsi="Century Gothic"/>
          <w:b/>
        </w:rPr>
        <w:br w:type="page"/>
      </w:r>
    </w:p>
    <w:p w14:paraId="2C971705" w14:textId="77777777" w:rsidR="00950CA9" w:rsidRPr="00EE4FF8" w:rsidRDefault="00950CA9" w:rsidP="00950CA9">
      <w:pPr>
        <w:jc w:val="center"/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</w:pPr>
      <w:r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  <w:lastRenderedPageBreak/>
        <w:t>Nomination</w:t>
      </w:r>
      <w:r w:rsidRPr="004D381E"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  <w:t xml:space="preserve"> for the </w:t>
      </w:r>
      <w:r w:rsidRPr="00EE4FF8"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  <w:t>Network Steward of the Year Award</w:t>
      </w:r>
    </w:p>
    <w:p w14:paraId="2FA6F4F1" w14:textId="6FD07EA3" w:rsidR="00950CA9" w:rsidRPr="004D381E" w:rsidRDefault="00950CA9" w:rsidP="00950CA9">
      <w:pPr>
        <w:jc w:val="center"/>
        <w:rPr>
          <w:rStyle w:val="Heading1Char"/>
          <w:rFonts w:ascii="Century Gothic" w:eastAsiaTheme="minorHAnsi" w:hAnsi="Century Gothic" w:cs="CenturyGothic-Bold"/>
          <w:color w:val="273691"/>
          <w:sz w:val="34"/>
          <w:szCs w:val="34"/>
        </w:rPr>
      </w:pPr>
    </w:p>
    <w:p w14:paraId="12F7A6A7" w14:textId="77777777" w:rsidR="00884ADD" w:rsidRPr="00266064" w:rsidRDefault="00884ADD" w:rsidP="00884ADD">
      <w:pPr>
        <w:rPr>
          <w:rFonts w:ascii="Century Gothic" w:hAnsi="Century Gothic"/>
        </w:rPr>
      </w:pPr>
      <w:r w:rsidRPr="00266064">
        <w:rPr>
          <w:rFonts w:ascii="Century Gothic" w:hAnsi="Century Gothic"/>
        </w:rPr>
        <w:t>Nominee Name</w:t>
      </w:r>
      <w:r>
        <w:rPr>
          <w:rFonts w:ascii="Century Gothic" w:hAnsi="Century Gothic"/>
        </w:rPr>
        <w:t>:</w:t>
      </w:r>
    </w:p>
    <w:p w14:paraId="41C10599" w14:textId="117BCC63" w:rsidR="00884ADD" w:rsidRPr="00266064" w:rsidRDefault="00884ADD" w:rsidP="00884ADD">
      <w:pPr>
        <w:rPr>
          <w:rFonts w:ascii="Century Gothic" w:hAnsi="Century Gothic"/>
        </w:rPr>
      </w:pPr>
      <w:r w:rsidRPr="00266064">
        <w:rPr>
          <w:rFonts w:ascii="Century Gothic" w:hAnsi="Century Gothic"/>
        </w:rPr>
        <w:t>Nominee Organization</w:t>
      </w:r>
      <w:r w:rsidR="00B90D43">
        <w:rPr>
          <w:rFonts w:ascii="Century Gothic" w:hAnsi="Century Gothic"/>
        </w:rPr>
        <w:t xml:space="preserve"> or City</w:t>
      </w:r>
      <w:r>
        <w:rPr>
          <w:rFonts w:ascii="Century Gothic" w:hAnsi="Century Gothic"/>
        </w:rPr>
        <w:t>:</w:t>
      </w:r>
    </w:p>
    <w:p w14:paraId="25008983" w14:textId="77777777" w:rsidR="00884ADD" w:rsidRPr="00266064" w:rsidRDefault="00884ADD" w:rsidP="00884ADD">
      <w:pPr>
        <w:rPr>
          <w:rFonts w:ascii="Century Gothic" w:hAnsi="Century Gothic"/>
        </w:rPr>
      </w:pPr>
      <w:r w:rsidRPr="00266064">
        <w:rPr>
          <w:rFonts w:ascii="Century Gothic" w:hAnsi="Century Gothic"/>
        </w:rPr>
        <w:t>Your Name</w:t>
      </w:r>
      <w:r>
        <w:rPr>
          <w:rFonts w:ascii="Century Gothic" w:hAnsi="Century Gothic"/>
        </w:rPr>
        <w:t>:</w:t>
      </w:r>
    </w:p>
    <w:p w14:paraId="20A832A5" w14:textId="342907B3" w:rsidR="00884ADD" w:rsidRPr="00266064" w:rsidRDefault="00884ADD" w:rsidP="00884ADD">
      <w:pPr>
        <w:rPr>
          <w:rFonts w:ascii="Century Gothic" w:hAnsi="Century Gothic"/>
        </w:rPr>
      </w:pPr>
      <w:r w:rsidRPr="00266064">
        <w:rPr>
          <w:rFonts w:ascii="Century Gothic" w:hAnsi="Century Gothic"/>
        </w:rPr>
        <w:t>Your Organization</w:t>
      </w:r>
      <w:r w:rsidR="00B90D43">
        <w:rPr>
          <w:rFonts w:ascii="Century Gothic" w:hAnsi="Century Gothic"/>
        </w:rPr>
        <w:t xml:space="preserve"> or City</w:t>
      </w:r>
      <w:r>
        <w:rPr>
          <w:rFonts w:ascii="Century Gothic" w:hAnsi="Century Gothic"/>
        </w:rPr>
        <w:t>:</w:t>
      </w:r>
    </w:p>
    <w:p w14:paraId="67B394B0" w14:textId="77777777" w:rsidR="0018736F" w:rsidRDefault="00884ADD" w:rsidP="00884ADD">
      <w:pPr>
        <w:rPr>
          <w:rFonts w:ascii="Century Gothic" w:hAnsi="Century Gothic"/>
        </w:rPr>
      </w:pPr>
      <w:r w:rsidRPr="00266064">
        <w:rPr>
          <w:rFonts w:ascii="Century Gothic" w:hAnsi="Century Gothic"/>
        </w:rPr>
        <w:t xml:space="preserve">Your Email: </w:t>
      </w:r>
    </w:p>
    <w:p w14:paraId="26F63D5C" w14:textId="4ABACA9E" w:rsidR="00884ADD" w:rsidRDefault="00DF4B51" w:rsidP="00884ADD">
      <w:pPr>
        <w:rPr>
          <w:rFonts w:ascii="Century Gothic" w:hAnsi="Century Gothic"/>
        </w:rPr>
      </w:pPr>
      <w:r>
        <w:rPr>
          <w:rFonts w:ascii="Century Gothic" w:hAnsi="Century Gothic"/>
        </w:rPr>
        <w:t>In 1 page or less, p</w:t>
      </w:r>
      <w:r w:rsidR="00884ADD">
        <w:rPr>
          <w:rFonts w:ascii="Century Gothic" w:hAnsi="Century Gothic"/>
        </w:rPr>
        <w:t xml:space="preserve">lease describe how the nominee’s </w:t>
      </w:r>
      <w:r w:rsidR="00884ADD" w:rsidRPr="009328C8">
        <w:rPr>
          <w:rFonts w:ascii="Century Gothic" w:hAnsi="Century Gothic"/>
        </w:rPr>
        <w:t>actions in 201</w:t>
      </w:r>
      <w:r w:rsidR="000E01A4">
        <w:rPr>
          <w:rFonts w:ascii="Century Gothic" w:hAnsi="Century Gothic"/>
        </w:rPr>
        <w:t>7</w:t>
      </w:r>
      <w:r w:rsidR="00884ADD" w:rsidRPr="009328C8">
        <w:rPr>
          <w:rFonts w:ascii="Century Gothic" w:hAnsi="Century Gothic"/>
        </w:rPr>
        <w:t xml:space="preserve"> have</w:t>
      </w:r>
      <w:r w:rsidR="00884ADD">
        <w:rPr>
          <w:rFonts w:ascii="Century Gothic" w:hAnsi="Century Gothic"/>
        </w:rPr>
        <w:t xml:space="preserve"> contributed to increased network connectivity, peer-learning, or the network’s profile. Please be as specific as possible and cite any examples of how the nominee’s advice or actions were beneficial to your own work or increased your capacity. </w:t>
      </w:r>
    </w:p>
    <w:p w14:paraId="15FA9A7F" w14:textId="1EF90262" w:rsidR="00295BD9" w:rsidRDefault="006B704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would appreciate your effort in compiling known examples </w:t>
      </w:r>
      <w:r w:rsidR="00297FC5">
        <w:rPr>
          <w:rFonts w:ascii="Century Gothic" w:hAnsi="Century Gothic"/>
        </w:rPr>
        <w:t>of the nominee</w:t>
      </w:r>
      <w:r w:rsidR="00C1610F">
        <w:rPr>
          <w:rFonts w:ascii="Century Gothic" w:hAnsi="Century Gothic"/>
        </w:rPr>
        <w:t>’</w:t>
      </w:r>
      <w:r w:rsidR="00297FC5">
        <w:rPr>
          <w:rFonts w:ascii="Century Gothic" w:hAnsi="Century Gothic"/>
        </w:rPr>
        <w:t xml:space="preserve">s contributions </w:t>
      </w:r>
      <w:r>
        <w:rPr>
          <w:rFonts w:ascii="Century Gothic" w:hAnsi="Century Gothic"/>
        </w:rPr>
        <w:t xml:space="preserve">– whether related to helping you personally or other </w:t>
      </w:r>
      <w:r w:rsidR="00297FC5">
        <w:rPr>
          <w:rFonts w:ascii="Century Gothic" w:hAnsi="Century Gothic"/>
        </w:rPr>
        <w:t>P</w:t>
      </w:r>
      <w:r>
        <w:rPr>
          <w:rFonts w:ascii="Century Gothic" w:hAnsi="Century Gothic"/>
        </w:rPr>
        <w:t>artners. However, your submission</w:t>
      </w:r>
      <w:r w:rsidR="00DF4B51">
        <w:rPr>
          <w:rFonts w:ascii="Century Gothic" w:hAnsi="Century Gothic"/>
        </w:rPr>
        <w:t xml:space="preserve"> does </w:t>
      </w:r>
      <w:r w:rsidR="00DF4B51" w:rsidRPr="00DF4B51">
        <w:rPr>
          <w:rFonts w:ascii="Century Gothic" w:hAnsi="Century Gothic"/>
          <w:b/>
        </w:rPr>
        <w:t>not</w:t>
      </w:r>
      <w:r w:rsidR="00DF4B51">
        <w:rPr>
          <w:rFonts w:ascii="Century Gothic" w:hAnsi="Century Gothic"/>
        </w:rPr>
        <w:t xml:space="preserve"> have to be a comprehensive review of </w:t>
      </w:r>
      <w:r w:rsidR="00914563">
        <w:rPr>
          <w:rFonts w:ascii="Century Gothic" w:hAnsi="Century Gothic"/>
        </w:rPr>
        <w:t>the nominee</w:t>
      </w:r>
      <w:r w:rsidR="00DF4B51">
        <w:rPr>
          <w:rFonts w:ascii="Century Gothic" w:hAnsi="Century Gothic"/>
        </w:rPr>
        <w:t>’s actions</w:t>
      </w:r>
      <w:r w:rsidR="00FA06CD">
        <w:rPr>
          <w:rFonts w:ascii="Century Gothic" w:hAnsi="Century Gothic"/>
        </w:rPr>
        <w:t>. NNIP</w:t>
      </w:r>
      <w:r w:rsidR="00DF4B51">
        <w:rPr>
          <w:rFonts w:ascii="Century Gothic" w:hAnsi="Century Gothic"/>
        </w:rPr>
        <w:t xml:space="preserve">HQ will help </w:t>
      </w:r>
      <w:r w:rsidR="00EE6F49">
        <w:rPr>
          <w:rFonts w:ascii="Century Gothic" w:hAnsi="Century Gothic"/>
        </w:rPr>
        <w:t>augment the nomination with</w:t>
      </w:r>
      <w:r w:rsidR="00DF4B51">
        <w:rPr>
          <w:rFonts w:ascii="Century Gothic" w:hAnsi="Century Gothic"/>
        </w:rPr>
        <w:t xml:space="preserve"> </w:t>
      </w:r>
      <w:r w:rsidR="000E01A4">
        <w:rPr>
          <w:rFonts w:ascii="Century Gothic" w:hAnsi="Century Gothic"/>
        </w:rPr>
        <w:t xml:space="preserve">additional </w:t>
      </w:r>
      <w:r w:rsidR="00DF4B51">
        <w:rPr>
          <w:rFonts w:ascii="Century Gothic" w:hAnsi="Century Gothic"/>
        </w:rPr>
        <w:t xml:space="preserve">examples of ways </w:t>
      </w:r>
      <w:r w:rsidR="00914563">
        <w:rPr>
          <w:rFonts w:ascii="Century Gothic" w:hAnsi="Century Gothic"/>
        </w:rPr>
        <w:t>the nominee</w:t>
      </w:r>
      <w:r w:rsidR="00DF4B51">
        <w:rPr>
          <w:rFonts w:ascii="Century Gothic" w:hAnsi="Century Gothic"/>
        </w:rPr>
        <w:t xml:space="preserve"> has contributed to the network. If you believe </w:t>
      </w:r>
      <w:r w:rsidR="00884ADD">
        <w:rPr>
          <w:rFonts w:ascii="Century Gothic" w:hAnsi="Century Gothic"/>
        </w:rPr>
        <w:t xml:space="preserve">another </w:t>
      </w:r>
      <w:r w:rsidR="00297FC5">
        <w:rPr>
          <w:rFonts w:ascii="Century Gothic" w:hAnsi="Century Gothic"/>
        </w:rPr>
        <w:t>P</w:t>
      </w:r>
      <w:r w:rsidR="00884ADD">
        <w:rPr>
          <w:rFonts w:ascii="Century Gothic" w:hAnsi="Century Gothic"/>
        </w:rPr>
        <w:t xml:space="preserve">artner </w:t>
      </w:r>
      <w:r w:rsidR="00D63C7A">
        <w:rPr>
          <w:rFonts w:ascii="Century Gothic" w:hAnsi="Century Gothic"/>
        </w:rPr>
        <w:t xml:space="preserve">staff member </w:t>
      </w:r>
      <w:r w:rsidR="00884ADD">
        <w:rPr>
          <w:rFonts w:ascii="Century Gothic" w:hAnsi="Century Gothic"/>
        </w:rPr>
        <w:t xml:space="preserve">could also provide a testimonial </w:t>
      </w:r>
      <w:r>
        <w:rPr>
          <w:rFonts w:ascii="Century Gothic" w:hAnsi="Century Gothic"/>
        </w:rPr>
        <w:t>and do not have the time to follow up yourself</w:t>
      </w:r>
      <w:r w:rsidR="00884ADD">
        <w:rPr>
          <w:rFonts w:ascii="Century Gothic" w:hAnsi="Century Gothic"/>
        </w:rPr>
        <w:t>, please list that individual’s name</w:t>
      </w:r>
      <w:r w:rsidR="00EE6F49">
        <w:rPr>
          <w:rFonts w:ascii="Century Gothic" w:hAnsi="Century Gothic"/>
        </w:rPr>
        <w:t xml:space="preserve"> </w:t>
      </w:r>
      <w:r w:rsidR="00DF4B51">
        <w:rPr>
          <w:rFonts w:ascii="Century Gothic" w:hAnsi="Century Gothic"/>
        </w:rPr>
        <w:t>and contact information.</w:t>
      </w:r>
    </w:p>
    <w:p w14:paraId="4A05B7E1" w14:textId="67762912" w:rsidR="00295BD9" w:rsidRPr="00884ADD" w:rsidRDefault="00295BD9" w:rsidP="00B90D4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submit to </w:t>
      </w:r>
      <w:hyperlink r:id="rId9" w:history="1">
        <w:r w:rsidRPr="00295BD9">
          <w:rPr>
            <w:rStyle w:val="Hyperlink"/>
            <w:rFonts w:ascii="Century Gothic" w:hAnsi="Century Gothic"/>
            <w:b/>
          </w:rPr>
          <w:t>NNIP@urba</w:t>
        </w:r>
        <w:bookmarkStart w:id="0" w:name="_GoBack"/>
        <w:bookmarkEnd w:id="0"/>
        <w:r w:rsidRPr="00295BD9">
          <w:rPr>
            <w:rStyle w:val="Hyperlink"/>
            <w:rFonts w:ascii="Century Gothic" w:hAnsi="Century Gothic"/>
            <w:b/>
          </w:rPr>
          <w:t>n.org</w:t>
        </w:r>
      </w:hyperlink>
      <w:r>
        <w:rPr>
          <w:rFonts w:ascii="Century Gothic" w:hAnsi="Century Gothic"/>
        </w:rPr>
        <w:t>.</w:t>
      </w:r>
    </w:p>
    <w:sectPr w:rsidR="00295BD9" w:rsidRPr="00884ADD" w:rsidSect="00EE4FF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A8A91" w14:textId="77777777" w:rsidR="000D3282" w:rsidRDefault="000D3282" w:rsidP="00EE4FF8">
      <w:pPr>
        <w:spacing w:after="0" w:line="240" w:lineRule="auto"/>
      </w:pPr>
      <w:r>
        <w:separator/>
      </w:r>
    </w:p>
  </w:endnote>
  <w:endnote w:type="continuationSeparator" w:id="0">
    <w:p w14:paraId="7DE63D33" w14:textId="77777777" w:rsidR="000D3282" w:rsidRDefault="000D3282" w:rsidP="00EE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BCFE0" w14:textId="1E2A167D" w:rsidR="00EE4FF8" w:rsidRPr="00EE4FF8" w:rsidRDefault="00EE4FF8" w:rsidP="00EE4FF8">
    <w:pPr>
      <w:pStyle w:val="Footer"/>
      <w:tabs>
        <w:tab w:val="clear" w:pos="4680"/>
        <w:tab w:val="clear" w:pos="9360"/>
        <w:tab w:val="right" w:pos="10350"/>
      </w:tabs>
      <w:ind w:left="-360"/>
      <w:rPr>
        <w:color w:val="273691"/>
        <w:sz w:val="17"/>
        <w:szCs w:val="17"/>
      </w:rPr>
    </w:pPr>
    <w:r w:rsidRPr="00EA6F87">
      <w:rPr>
        <w:b/>
        <w:color w:val="273691"/>
        <w:sz w:val="17"/>
        <w:szCs w:val="17"/>
      </w:rPr>
      <w:t xml:space="preserve">NNIP </w:t>
    </w:r>
    <w:r w:rsidRPr="00EA6F87">
      <w:rPr>
        <w:rFonts w:cs="CenturyGothic"/>
        <w:color w:val="273691"/>
        <w:sz w:val="17"/>
        <w:szCs w:val="17"/>
      </w:rPr>
      <w:t xml:space="preserve">| </w:t>
    </w:r>
    <w:hyperlink r:id="rId1" w:history="1">
      <w:r w:rsidRPr="00EA6F87">
        <w:rPr>
          <w:rStyle w:val="Hyperlink"/>
          <w:rFonts w:cs="CenturyGothic"/>
          <w:color w:val="273691"/>
          <w:sz w:val="17"/>
          <w:szCs w:val="17"/>
        </w:rPr>
        <w:t>www.neighborhoodindicators.org</w:t>
      </w:r>
    </w:hyperlink>
    <w:r w:rsidRPr="00EA6F87">
      <w:rPr>
        <w:color w:val="273691"/>
        <w:sz w:val="17"/>
        <w:szCs w:val="17"/>
      </w:rPr>
      <w:tab/>
    </w:r>
    <w:r w:rsidRPr="00EA6F87">
      <w:rPr>
        <w:color w:val="273691"/>
        <w:sz w:val="17"/>
        <w:szCs w:val="17"/>
      </w:rPr>
      <w:fldChar w:fldCharType="begin"/>
    </w:r>
    <w:r w:rsidRPr="00EA6F87">
      <w:rPr>
        <w:color w:val="273691"/>
        <w:sz w:val="17"/>
        <w:szCs w:val="17"/>
      </w:rPr>
      <w:instrText xml:space="preserve"> PAGE   \* MERGEFORMAT </w:instrText>
    </w:r>
    <w:r w:rsidRPr="00EA6F87">
      <w:rPr>
        <w:color w:val="273691"/>
        <w:sz w:val="17"/>
        <w:szCs w:val="17"/>
      </w:rPr>
      <w:fldChar w:fldCharType="separate"/>
    </w:r>
    <w:r w:rsidR="00343989">
      <w:rPr>
        <w:noProof/>
        <w:color w:val="273691"/>
        <w:sz w:val="17"/>
        <w:szCs w:val="17"/>
      </w:rPr>
      <w:t>3</w:t>
    </w:r>
    <w:r w:rsidRPr="00EA6F87">
      <w:rPr>
        <w:noProof/>
        <w:color w:val="273691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5FED" w14:textId="120DB0D4" w:rsidR="00EE4FF8" w:rsidRPr="00EE4FF8" w:rsidRDefault="00EE4FF8" w:rsidP="00EE4FF8">
    <w:pPr>
      <w:pStyle w:val="Footer"/>
      <w:tabs>
        <w:tab w:val="clear" w:pos="4680"/>
        <w:tab w:val="clear" w:pos="9360"/>
        <w:tab w:val="right" w:pos="10350"/>
      </w:tabs>
      <w:ind w:left="-360"/>
      <w:rPr>
        <w:color w:val="273691"/>
        <w:sz w:val="17"/>
        <w:szCs w:val="17"/>
      </w:rPr>
    </w:pPr>
    <w:r w:rsidRPr="00EA6F87">
      <w:rPr>
        <w:b/>
        <w:color w:val="273691"/>
        <w:sz w:val="17"/>
        <w:szCs w:val="17"/>
      </w:rPr>
      <w:t xml:space="preserve">NNIP </w:t>
    </w:r>
    <w:r w:rsidRPr="00EA6F87">
      <w:rPr>
        <w:rFonts w:cs="CenturyGothic"/>
        <w:color w:val="273691"/>
        <w:sz w:val="17"/>
        <w:szCs w:val="17"/>
      </w:rPr>
      <w:t xml:space="preserve">| </w:t>
    </w:r>
    <w:hyperlink r:id="rId1" w:history="1">
      <w:r w:rsidRPr="00EA6F87">
        <w:rPr>
          <w:rStyle w:val="Hyperlink"/>
          <w:rFonts w:cs="CenturyGothic"/>
          <w:color w:val="273691"/>
          <w:sz w:val="17"/>
          <w:szCs w:val="17"/>
        </w:rPr>
        <w:t>www.neighborhoodindicators.org</w:t>
      </w:r>
    </w:hyperlink>
    <w:r w:rsidRPr="00EA6F87">
      <w:rPr>
        <w:color w:val="273691"/>
        <w:sz w:val="17"/>
        <w:szCs w:val="17"/>
      </w:rPr>
      <w:tab/>
    </w:r>
    <w:r w:rsidRPr="00EA6F87">
      <w:rPr>
        <w:color w:val="273691"/>
        <w:sz w:val="17"/>
        <w:szCs w:val="17"/>
      </w:rPr>
      <w:fldChar w:fldCharType="begin"/>
    </w:r>
    <w:r w:rsidRPr="00EA6F87">
      <w:rPr>
        <w:color w:val="273691"/>
        <w:sz w:val="17"/>
        <w:szCs w:val="17"/>
      </w:rPr>
      <w:instrText xml:space="preserve"> PAGE   \* MERGEFORMAT </w:instrText>
    </w:r>
    <w:r w:rsidRPr="00EA6F87">
      <w:rPr>
        <w:color w:val="273691"/>
        <w:sz w:val="17"/>
        <w:szCs w:val="17"/>
      </w:rPr>
      <w:fldChar w:fldCharType="separate"/>
    </w:r>
    <w:r w:rsidR="00343989">
      <w:rPr>
        <w:noProof/>
        <w:color w:val="273691"/>
        <w:sz w:val="17"/>
        <w:szCs w:val="17"/>
      </w:rPr>
      <w:t>1</w:t>
    </w:r>
    <w:r w:rsidRPr="00EA6F87">
      <w:rPr>
        <w:noProof/>
        <w:color w:val="273691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EA03" w14:textId="77777777" w:rsidR="000D3282" w:rsidRDefault="000D3282" w:rsidP="00EE4FF8">
      <w:pPr>
        <w:spacing w:after="0" w:line="240" w:lineRule="auto"/>
      </w:pPr>
      <w:r>
        <w:separator/>
      </w:r>
    </w:p>
  </w:footnote>
  <w:footnote w:type="continuationSeparator" w:id="0">
    <w:p w14:paraId="528D70C4" w14:textId="77777777" w:rsidR="000D3282" w:rsidRDefault="000D3282" w:rsidP="00EE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D0B0" w14:textId="2D48915E" w:rsidR="00EE4FF8" w:rsidRDefault="00EE4FF8" w:rsidP="00EE4FF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001B" w14:textId="024A8612" w:rsidR="00EE4FF8" w:rsidRDefault="00EE4FF8" w:rsidP="00EE4FF8">
    <w:pPr>
      <w:pStyle w:val="Header"/>
      <w:jc w:val="center"/>
    </w:pPr>
    <w:r>
      <w:rPr>
        <w:noProof/>
      </w:rPr>
      <w:drawing>
        <wp:inline distT="0" distB="0" distL="0" distR="0" wp14:anchorId="00060B8D" wp14:editId="02F5DDBF">
          <wp:extent cx="3552825" cy="12784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IP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127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755B"/>
    <w:multiLevelType w:val="hybridMultilevel"/>
    <w:tmpl w:val="D6309300"/>
    <w:lvl w:ilvl="0" w:tplc="0DDCFA8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D1780"/>
    <w:multiLevelType w:val="hybridMultilevel"/>
    <w:tmpl w:val="12C4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4271"/>
    <w:multiLevelType w:val="hybridMultilevel"/>
    <w:tmpl w:val="5B7C0FA8"/>
    <w:lvl w:ilvl="0" w:tplc="0BD67CAC"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F649FB"/>
    <w:multiLevelType w:val="hybridMultilevel"/>
    <w:tmpl w:val="E28A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3DB4"/>
    <w:multiLevelType w:val="hybridMultilevel"/>
    <w:tmpl w:val="1726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F77E5"/>
    <w:multiLevelType w:val="hybridMultilevel"/>
    <w:tmpl w:val="49E41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83231"/>
    <w:multiLevelType w:val="hybridMultilevel"/>
    <w:tmpl w:val="94BA3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DD"/>
    <w:rsid w:val="000A2FE5"/>
    <w:rsid w:val="000D3282"/>
    <w:rsid w:val="000E01A4"/>
    <w:rsid w:val="0018608C"/>
    <w:rsid w:val="0018736F"/>
    <w:rsid w:val="00195C46"/>
    <w:rsid w:val="001C606E"/>
    <w:rsid w:val="00292318"/>
    <w:rsid w:val="00295BD9"/>
    <w:rsid w:val="00297FC5"/>
    <w:rsid w:val="002C3C70"/>
    <w:rsid w:val="002D20AE"/>
    <w:rsid w:val="00343989"/>
    <w:rsid w:val="0035131A"/>
    <w:rsid w:val="00356DF6"/>
    <w:rsid w:val="00374FFD"/>
    <w:rsid w:val="0037773D"/>
    <w:rsid w:val="00412E48"/>
    <w:rsid w:val="004C612A"/>
    <w:rsid w:val="00501D9B"/>
    <w:rsid w:val="005313E2"/>
    <w:rsid w:val="005A0EF4"/>
    <w:rsid w:val="006B7043"/>
    <w:rsid w:val="00780FC8"/>
    <w:rsid w:val="007A534F"/>
    <w:rsid w:val="00826EBF"/>
    <w:rsid w:val="00884ADD"/>
    <w:rsid w:val="00914563"/>
    <w:rsid w:val="009328C8"/>
    <w:rsid w:val="009336D7"/>
    <w:rsid w:val="0093486A"/>
    <w:rsid w:val="00950CA9"/>
    <w:rsid w:val="009B1A96"/>
    <w:rsid w:val="009C21C7"/>
    <w:rsid w:val="009D4F3F"/>
    <w:rsid w:val="00A0273D"/>
    <w:rsid w:val="00A053CA"/>
    <w:rsid w:val="00A54152"/>
    <w:rsid w:val="00A74948"/>
    <w:rsid w:val="00AD1A88"/>
    <w:rsid w:val="00B90D43"/>
    <w:rsid w:val="00B90F2A"/>
    <w:rsid w:val="00C13DB2"/>
    <w:rsid w:val="00C1610F"/>
    <w:rsid w:val="00C6513E"/>
    <w:rsid w:val="00D14E64"/>
    <w:rsid w:val="00D367A5"/>
    <w:rsid w:val="00D63C7A"/>
    <w:rsid w:val="00DF4B51"/>
    <w:rsid w:val="00E95772"/>
    <w:rsid w:val="00EE4FF8"/>
    <w:rsid w:val="00EE6F49"/>
    <w:rsid w:val="00F82503"/>
    <w:rsid w:val="00FA06CD"/>
    <w:rsid w:val="268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50B82"/>
  <w15:docId w15:val="{E9DEDEE4-CED6-485F-9607-7E4CDF6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4AD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4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FF8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4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0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0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C606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1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FF8"/>
  </w:style>
  <w:style w:type="paragraph" w:styleId="Footer">
    <w:name w:val="footer"/>
    <w:basedOn w:val="Normal"/>
    <w:link w:val="FooterChar"/>
    <w:uiPriority w:val="99"/>
    <w:unhideWhenUsed/>
    <w:rsid w:val="00EE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FF8"/>
  </w:style>
  <w:style w:type="character" w:customStyle="1" w:styleId="Heading2Char">
    <w:name w:val="Heading 2 Char"/>
    <w:basedOn w:val="DefaultParagraphFont"/>
    <w:link w:val="Heading2"/>
    <w:uiPriority w:val="9"/>
    <w:rsid w:val="00EE4FF8"/>
    <w:rPr>
      <w:rFonts w:ascii="Century Gothic" w:eastAsiaTheme="majorEastAsia" w:hAnsi="Century Gothic" w:cstheme="majorBidi"/>
      <w:b/>
      <w:bCs/>
      <w:color w:val="000000" w:themeColor="tex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EE4F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ighborhoodindicators.org/about-nnip/nnip-executive-committ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NIP@urban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nip@urban.org?subject=Nomination%20for%20Network%20Steward%20of%20the%20Ye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ighborhoodindicator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ighborhoodindicato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kpettit@urban.org</dc:creator>
  <cp:keywords/>
  <dc:description/>
  <cp:lastModifiedBy>Pettit, Kathryn</cp:lastModifiedBy>
  <cp:revision>23</cp:revision>
  <dcterms:created xsi:type="dcterms:W3CDTF">2016-12-06T22:50:00Z</dcterms:created>
  <dcterms:modified xsi:type="dcterms:W3CDTF">2017-12-15T16:14:00Z</dcterms:modified>
</cp:coreProperties>
</file>