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796" w:rsidRPr="00EF5F07" w:rsidRDefault="007D5796" w:rsidP="00EF5F07">
      <w:pPr>
        <w:spacing w:line="276" w:lineRule="auto"/>
        <w:jc w:val="center"/>
        <w:rPr>
          <w:rFonts w:ascii="Times New Roman" w:hAnsi="Times New Roman" w:cs="Times New Roman"/>
        </w:rPr>
      </w:pPr>
      <w:r w:rsidRPr="00EF5F07">
        <w:rPr>
          <w:rFonts w:ascii="Times New Roman" w:hAnsi="Times New Roman" w:cs="Times New Roman"/>
        </w:rPr>
        <w:t>NNIPCamp Baltimore, May 19, 2017</w:t>
      </w:r>
    </w:p>
    <w:p w:rsidR="007D5796" w:rsidRPr="00EF5F07" w:rsidRDefault="007D5796" w:rsidP="00EF5F07">
      <w:pPr>
        <w:spacing w:line="276" w:lineRule="auto"/>
        <w:jc w:val="center"/>
        <w:rPr>
          <w:rFonts w:ascii="Times New Roman" w:hAnsi="Times New Roman" w:cs="Times New Roman"/>
        </w:rPr>
      </w:pPr>
      <w:r w:rsidRPr="00EF5F07">
        <w:rPr>
          <w:rFonts w:ascii="Times New Roman" w:hAnsi="Times New Roman" w:cs="Times New Roman"/>
        </w:rPr>
        <w:t xml:space="preserve">Session 3 – </w:t>
      </w:r>
      <w:r w:rsidR="00EF5F07" w:rsidRPr="00EF5F07">
        <w:rPr>
          <w:rFonts w:ascii="Times New Roman" w:eastAsia="Times New Roman" w:hAnsi="Times New Roman" w:cs="Times New Roman"/>
        </w:rPr>
        <w:t xml:space="preserve"> Census Open Innovation-design thinking workshop</w:t>
      </w:r>
    </w:p>
    <w:p w:rsidR="007D5796" w:rsidRPr="00EF5F07" w:rsidRDefault="007D5796" w:rsidP="00EF5F07">
      <w:pPr>
        <w:spacing w:line="276" w:lineRule="auto"/>
        <w:jc w:val="center"/>
        <w:rPr>
          <w:rFonts w:ascii="Times New Roman" w:hAnsi="Times New Roman" w:cs="Times New Roman"/>
        </w:rPr>
      </w:pPr>
      <w:r w:rsidRPr="00EF5F07">
        <w:rPr>
          <w:rFonts w:ascii="Times New Roman" w:hAnsi="Times New Roman" w:cs="Times New Roman"/>
        </w:rPr>
        <w:t xml:space="preserve">Led by </w:t>
      </w:r>
      <w:r w:rsidR="00CF3DBD" w:rsidRPr="00EF5F07">
        <w:rPr>
          <w:rFonts w:ascii="Times New Roman" w:hAnsi="Times New Roman" w:cs="Times New Roman"/>
        </w:rPr>
        <w:t>Kyla Fullenwider</w:t>
      </w:r>
    </w:p>
    <w:p w:rsidR="007D5796" w:rsidRPr="00EF5F07" w:rsidRDefault="007D5796" w:rsidP="00EF5F07">
      <w:pPr>
        <w:spacing w:line="276" w:lineRule="auto"/>
        <w:jc w:val="center"/>
        <w:rPr>
          <w:rFonts w:ascii="Times New Roman" w:hAnsi="Times New Roman" w:cs="Times New Roman"/>
        </w:rPr>
      </w:pPr>
      <w:r w:rsidRPr="00EF5F07">
        <w:rPr>
          <w:rFonts w:ascii="Times New Roman" w:hAnsi="Times New Roman" w:cs="Times New Roman"/>
        </w:rPr>
        <w:t>Notes by Kathy Pettit</w:t>
      </w:r>
    </w:p>
    <w:p w:rsidR="007D5796" w:rsidRPr="00EF5F07" w:rsidRDefault="007D5796" w:rsidP="00EF5F07">
      <w:pPr>
        <w:spacing w:line="276" w:lineRule="auto"/>
        <w:jc w:val="center"/>
        <w:rPr>
          <w:rFonts w:ascii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Participants</w:t>
      </w:r>
      <w:r w:rsidR="00145983" w:rsidRPr="00EF5F07">
        <w:rPr>
          <w:rFonts w:ascii="Times New Roman" w:eastAsia="Times New Roman" w:hAnsi="Times New Roman" w:cs="Times New Roman"/>
          <w:color w:val="000000"/>
        </w:rPr>
        <w:t>: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Cathy Hartz</w:t>
      </w:r>
      <w:r w:rsidR="00B57232" w:rsidRPr="00EF5F07">
        <w:rPr>
          <w:rFonts w:ascii="Times New Roman" w:eastAsia="Times New Roman" w:hAnsi="Times New Roman" w:cs="Times New Roman"/>
          <w:color w:val="000000"/>
        </w:rPr>
        <w:t xml:space="preserve"> and Kyla Fullenwider (Census)</w:t>
      </w: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Bill O’Hare</w:t>
      </w:r>
      <w:r w:rsidR="00B57232" w:rsidRPr="00EF5F07"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Bob Gradeck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 xml:space="preserve">Jim Skinner 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Denise Linn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Carrie Koss-Vallejo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Aliya Gaskins - NLC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Bruce Jones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color w:val="000000"/>
        </w:rPr>
        <w:t>Christopher Whittaker</w:t>
      </w:r>
      <w:r w:rsidR="00B57232" w:rsidRPr="00EF5F07">
        <w:rPr>
          <w:rFonts w:ascii="Times New Roman" w:eastAsia="Times New Roman" w:hAnsi="Times New Roman" w:cs="Times New Roman"/>
          <w:color w:val="000000"/>
        </w:rPr>
        <w:t xml:space="preserve"> – Code for America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</w:rPr>
        <w:t>Summary - Census Bureau staff will lead a design-thinking workshop around potential strategies for outreach for getting a complete count for the Census 2020 census, such as strategies for encouraging participation from low-income neighborhoods and hard-to-reach households.</w:t>
      </w: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145983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</w:rPr>
        <w:t>Resources shared or mentioned:</w:t>
      </w:r>
    </w:p>
    <w:p w:rsidR="00145983" w:rsidRPr="0045742A" w:rsidRDefault="00EF5F07" w:rsidP="0045742A">
      <w:pPr>
        <w:pStyle w:val="ListParagraph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r w:rsidRPr="0045742A">
        <w:rPr>
          <w:rFonts w:ascii="Times New Roman" w:eastAsia="Times New Roman" w:hAnsi="Times New Roman" w:cs="Times New Roman"/>
          <w:color w:val="000000"/>
        </w:rPr>
        <w:t xml:space="preserve">Open Innovation </w:t>
      </w:r>
      <w:r w:rsidR="00145983" w:rsidRPr="0045742A">
        <w:rPr>
          <w:rFonts w:ascii="Times New Roman" w:eastAsia="Times New Roman" w:hAnsi="Times New Roman" w:cs="Times New Roman"/>
          <w:color w:val="000000"/>
        </w:rPr>
        <w:t>Handout</w:t>
      </w:r>
      <w:r w:rsidR="0045742A" w:rsidRPr="0045742A">
        <w:rPr>
          <w:rFonts w:ascii="Times New Roman" w:eastAsia="Times New Roman" w:hAnsi="Times New Roman" w:cs="Times New Roman"/>
          <w:color w:val="000000"/>
        </w:rPr>
        <w:t xml:space="preserve"> and </w:t>
      </w:r>
      <w:proofErr w:type="spellStart"/>
      <w:r w:rsidRPr="0045742A">
        <w:rPr>
          <w:rFonts w:ascii="Times New Roman" w:eastAsia="Times New Roman" w:hAnsi="Times New Roman" w:cs="Times New Roman"/>
          <w:color w:val="000000"/>
        </w:rPr>
        <w:t>CitySDK</w:t>
      </w:r>
      <w:proofErr w:type="spellEnd"/>
      <w:r w:rsidRPr="0045742A">
        <w:rPr>
          <w:rFonts w:ascii="Times New Roman" w:eastAsia="Times New Roman" w:hAnsi="Times New Roman" w:cs="Times New Roman"/>
          <w:color w:val="000000"/>
        </w:rPr>
        <w:t xml:space="preserve"> slides</w:t>
      </w:r>
      <w:r w:rsidR="0045742A">
        <w:rPr>
          <w:rFonts w:ascii="Times New Roman" w:eastAsia="Times New Roman" w:hAnsi="Times New Roman" w:cs="Times New Roman"/>
          <w:color w:val="000000"/>
        </w:rPr>
        <w:t xml:space="preserve"> - </w:t>
      </w:r>
      <w:hyperlink r:id="rId5" w:history="1">
        <w:r w:rsidR="0045742A" w:rsidRPr="0045742A">
          <w:rPr>
            <w:rStyle w:val="Hyperlink"/>
            <w:rFonts w:ascii="Times New Roman" w:eastAsia="Times New Roman" w:hAnsi="Times New Roman" w:cs="Times New Roman"/>
          </w:rPr>
          <w:t>http://www.neighborhoodindicators.org/library/catalog/census-open-innovation-design-workshop-handout</w:t>
        </w:r>
      </w:hyperlink>
    </w:p>
    <w:p w:rsidR="0045742A" w:rsidRDefault="0045742A" w:rsidP="0045742A">
      <w:pPr>
        <w:pStyle w:val="ListParagraph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r w:rsidRPr="0045742A">
        <w:rPr>
          <w:rFonts w:ascii="Times New Roman" w:eastAsia="Times New Roman" w:hAnsi="Times New Roman" w:cs="Times New Roman"/>
        </w:rPr>
        <w:t xml:space="preserve">Census Barriers, Attitudes, and Motivators </w:t>
      </w:r>
      <w:r>
        <w:rPr>
          <w:rFonts w:ascii="Times New Roman" w:eastAsia="Times New Roman" w:hAnsi="Times New Roman" w:cs="Times New Roman"/>
        </w:rPr>
        <w:t xml:space="preserve">Survey (2012) </w:t>
      </w:r>
      <w:hyperlink r:id="rId6" w:history="1">
        <w:r w:rsidRPr="0045742A">
          <w:rPr>
            <w:rStyle w:val="Hyperlink"/>
            <w:rFonts w:ascii="Times New Roman" w:eastAsia="Times New Roman" w:hAnsi="Times New Roman" w:cs="Times New Roman"/>
          </w:rPr>
          <w:t>https://www.census.gov/2010census/pdf/2010_Census_CBAMS_II.pdf</w:t>
        </w:r>
      </w:hyperlink>
    </w:p>
    <w:p w:rsidR="00145983" w:rsidRPr="00EF5F07" w:rsidRDefault="00145983" w:rsidP="0045742A">
      <w:pPr>
        <w:pStyle w:val="ListParagraph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</w:rPr>
        <w:t xml:space="preserve">Planning Database – Latest data available is 2014. Includes the low-response score modeled for each tract and the </w:t>
      </w:r>
      <w:proofErr w:type="spellStart"/>
      <w:r w:rsidRPr="00EF5F07">
        <w:rPr>
          <w:rFonts w:ascii="Times New Roman" w:eastAsia="Times New Roman" w:hAnsi="Times New Roman" w:cs="Times New Roman"/>
        </w:rPr>
        <w:t>mailback</w:t>
      </w:r>
      <w:proofErr w:type="spellEnd"/>
      <w:r w:rsidRPr="00EF5F07">
        <w:rPr>
          <w:rFonts w:ascii="Times New Roman" w:eastAsia="Times New Roman" w:hAnsi="Times New Roman" w:cs="Times New Roman"/>
        </w:rPr>
        <w:t xml:space="preserve"> rate in 2010.</w:t>
      </w:r>
    </w:p>
    <w:p w:rsidR="007D5796" w:rsidRPr="00EF5F07" w:rsidRDefault="001958AD" w:rsidP="00EF5F07">
      <w:pPr>
        <w:pStyle w:val="ListParagraph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hyperlink r:id="rId7" w:history="1">
        <w:r w:rsidR="007D5796" w:rsidRPr="00EF5F07">
          <w:rPr>
            <w:rFonts w:ascii="Times New Roman" w:eastAsia="Times New Roman" w:hAnsi="Times New Roman" w:cs="Times New Roman"/>
            <w:color w:val="1155CC"/>
            <w:u w:val="single"/>
          </w:rPr>
          <w:t>https://www.census.gov/research/data/planning_database/</w:t>
        </w:r>
      </w:hyperlink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Census Bureau staff divided the participants into 2 groups and led us through short sprints of brainstorming around innovative strategies for reaching hard-to-reach populations.  We gradually grouped and prioritized ideas to come up with one “winning” idea to present to the facilitators and other group.</w:t>
      </w: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Potential user scenarios were:</w:t>
      </w: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:rsidR="00B57232" w:rsidRPr="00EF5F07" w:rsidRDefault="00B57232" w:rsidP="00EF5F07">
      <w:pPr>
        <w:numPr>
          <w:ilvl w:val="0"/>
          <w:numId w:val="1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Doesn’t speak English</w:t>
      </w:r>
    </w:p>
    <w:p w:rsidR="00B57232" w:rsidRPr="00EF5F07" w:rsidRDefault="00B57232" w:rsidP="00EF5F07">
      <w:pPr>
        <w:numPr>
          <w:ilvl w:val="0"/>
          <w:numId w:val="1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lastRenderedPageBreak/>
        <w:t>Doesn’t know what Census is</w:t>
      </w:r>
    </w:p>
    <w:p w:rsidR="00B57232" w:rsidRPr="00EF5F07" w:rsidRDefault="00B57232" w:rsidP="00EF5F07">
      <w:pPr>
        <w:numPr>
          <w:ilvl w:val="0"/>
          <w:numId w:val="1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Doesn’t want to participate</w:t>
      </w:r>
    </w:p>
    <w:p w:rsidR="00B57232" w:rsidRPr="00EF5F07" w:rsidRDefault="00B57232" w:rsidP="00EF5F07">
      <w:pPr>
        <w:numPr>
          <w:ilvl w:val="0"/>
          <w:numId w:val="2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Doesn’t know how to participate</w:t>
      </w: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:rsidR="00145983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See photos at the end to get a sense of the logistics.</w:t>
      </w: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:rsidR="00B57232" w:rsidRPr="00EF5F07" w:rsidRDefault="00B57232" w:rsidP="00EF5F07">
      <w:pPr>
        <w:pBdr>
          <w:bottom w:val="dotted" w:sz="24" w:space="1" w:color="auto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:rsidR="00B57232" w:rsidRPr="00EF5F07" w:rsidRDefault="00B57232" w:rsidP="00EF5F07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:rsidR="00B57232" w:rsidRPr="00EF5F07" w:rsidRDefault="00B57232" w:rsidP="00EF5F07">
      <w:p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B57232" w:rsidRPr="00EF5F07" w:rsidRDefault="00B57232" w:rsidP="00EF5F07">
      <w:p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Here are the lists derived from one group.</w:t>
      </w:r>
    </w:p>
    <w:p w:rsidR="007D5796" w:rsidRPr="00EF5F07" w:rsidRDefault="007D5796" w:rsidP="00EF5F07">
      <w:pPr>
        <w:spacing w:after="240"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b/>
          <w:bCs/>
          <w:color w:val="000000"/>
        </w:rPr>
        <w:t>Advocacy/Education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American Academy of Pediatricians**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 xml:space="preserve">Strive Network, 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Political advocacy - members of Congress (budget)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Get local kid advocates on the Complete Count Committees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Blogs/papers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YMCAs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United Ways</w:t>
      </w:r>
    </w:p>
    <w:p w:rsidR="007D5796" w:rsidRPr="00EF5F07" w:rsidRDefault="007D5796" w:rsidP="00EF5F07">
      <w:pPr>
        <w:numPr>
          <w:ilvl w:val="0"/>
          <w:numId w:val="3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Local  “how-to guide” idea sessions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b/>
          <w:bCs/>
          <w:color w:val="000000"/>
        </w:rPr>
        <w:t>Local Outreach Channels/Types of Places</w:t>
      </w:r>
    </w:p>
    <w:p w:rsidR="007D5796" w:rsidRPr="00EF5F07" w:rsidRDefault="007D5796" w:rsidP="00EF5F07">
      <w:pPr>
        <w:numPr>
          <w:ilvl w:val="0"/>
          <w:numId w:val="4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Food Banks, diaper bank outreach</w:t>
      </w:r>
    </w:p>
    <w:p w:rsidR="007D5796" w:rsidRPr="00EF5F07" w:rsidRDefault="007D5796" w:rsidP="00EF5F07">
      <w:pPr>
        <w:numPr>
          <w:ilvl w:val="0"/>
          <w:numId w:val="4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Immigrants outreach centers</w:t>
      </w:r>
    </w:p>
    <w:p w:rsidR="007D5796" w:rsidRPr="00EF5F07" w:rsidRDefault="007D5796" w:rsidP="00EF5F07">
      <w:pPr>
        <w:numPr>
          <w:ilvl w:val="0"/>
          <w:numId w:val="4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 xml:space="preserve">Libraries, story hours </w:t>
      </w:r>
    </w:p>
    <w:p w:rsidR="007D5796" w:rsidRPr="00EF5F07" w:rsidRDefault="007D5796" w:rsidP="00EF5F07">
      <w:pPr>
        <w:numPr>
          <w:ilvl w:val="0"/>
          <w:numId w:val="4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Head start centers</w:t>
      </w:r>
    </w:p>
    <w:p w:rsidR="007D5796" w:rsidRPr="00EF5F07" w:rsidRDefault="007D5796" w:rsidP="00EF5F07">
      <w:pPr>
        <w:numPr>
          <w:ilvl w:val="0"/>
          <w:numId w:val="4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Tie to Preschool and kindergarten signups</w:t>
      </w:r>
    </w:p>
    <w:p w:rsidR="007D5796" w:rsidRPr="00EF5F07" w:rsidRDefault="007D5796" w:rsidP="00EF5F07">
      <w:pPr>
        <w:numPr>
          <w:ilvl w:val="0"/>
          <w:numId w:val="4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Schools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b/>
          <w:bCs/>
          <w:color w:val="000000"/>
        </w:rPr>
        <w:t>Outreach through Products and Tools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Recruit diaper to census info on the boxes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Incentives - baby food, prizes through community carnivals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Diaper party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WIC offices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Census games and songs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Playground advertising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Census Lego giveaway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Coloring groups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Census mascot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 w:rsidRPr="00EF5F07">
        <w:rPr>
          <w:rFonts w:ascii="Times New Roman" w:eastAsia="Times New Roman" w:hAnsi="Times New Roman" w:cs="Times New Roman"/>
          <w:color w:val="000000"/>
        </w:rPr>
        <w:lastRenderedPageBreak/>
        <w:t>Kids Sports program</w:t>
      </w:r>
    </w:p>
    <w:p w:rsidR="007D5796" w:rsidRPr="00EF5F07" w:rsidRDefault="007D5796" w:rsidP="00EF5F07">
      <w:pPr>
        <w:numPr>
          <w:ilvl w:val="0"/>
          <w:numId w:val="5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Video with the Sesame Street Count  count people</w:t>
      </w:r>
    </w:p>
    <w:p w:rsidR="007D5796" w:rsidRPr="00EF5F07" w:rsidRDefault="007D5796" w:rsidP="00EF5F07">
      <w:pPr>
        <w:spacing w:after="240"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b/>
          <w:bCs/>
          <w:color w:val="000000"/>
        </w:rPr>
        <w:t>Kid-Centered Design/Engagement</w:t>
      </w:r>
    </w:p>
    <w:p w:rsidR="007D5796" w:rsidRPr="00EF5F07" w:rsidRDefault="007D5796" w:rsidP="00EF5F07">
      <w:pPr>
        <w:numPr>
          <w:ilvl w:val="0"/>
          <w:numId w:val="6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Teen leaders to do outreach to their parents and siblings (Teen group)</w:t>
      </w:r>
    </w:p>
    <w:p w:rsidR="007D5796" w:rsidRPr="00EF5F07" w:rsidRDefault="007D5796" w:rsidP="00EF5F07">
      <w:pPr>
        <w:numPr>
          <w:ilvl w:val="0"/>
          <w:numId w:val="6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 xml:space="preserve">Educational initiative - </w:t>
      </w:r>
    </w:p>
    <w:p w:rsidR="007D5796" w:rsidRPr="00EF5F07" w:rsidRDefault="007D5796" w:rsidP="00EF5F07">
      <w:pPr>
        <w:numPr>
          <w:ilvl w:val="0"/>
          <w:numId w:val="6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Census in Schools - Pre-K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</w:rPr>
      </w:pPr>
      <w:r w:rsidRPr="00EF5F07">
        <w:rPr>
          <w:rFonts w:ascii="Times New Roman" w:eastAsia="Times New Roman" w:hAnsi="Times New Roman" w:cs="Times New Roman"/>
          <w:b/>
          <w:bCs/>
          <w:color w:val="000000"/>
        </w:rPr>
        <w:t>idea workshop with young children services providers</w:t>
      </w:r>
    </w:p>
    <w:p w:rsidR="007D5796" w:rsidRPr="00EF5F07" w:rsidRDefault="007D5796" w:rsidP="00EF5F07">
      <w:pPr>
        <w:numPr>
          <w:ilvl w:val="0"/>
          <w:numId w:val="7"/>
        </w:numPr>
        <w:spacing w:line="276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r w:rsidRPr="00EF5F07">
        <w:rPr>
          <w:rFonts w:ascii="Times New Roman" w:eastAsia="Times New Roman" w:hAnsi="Times New Roman" w:cs="Times New Roman"/>
          <w:b/>
          <w:bCs/>
          <w:color w:val="000000"/>
        </w:rPr>
        <w:t>Need from Census - outreach materials  &amp; how-to kit</w:t>
      </w:r>
    </w:p>
    <w:p w:rsidR="007D5796" w:rsidRPr="00EF5F07" w:rsidRDefault="007D5796" w:rsidP="00EF5F07">
      <w:pPr>
        <w:numPr>
          <w:ilvl w:val="0"/>
          <w:numId w:val="8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Food Banks, diaper bank outreach</w:t>
      </w:r>
    </w:p>
    <w:p w:rsidR="007D5796" w:rsidRPr="00EF5F07" w:rsidRDefault="007D5796" w:rsidP="00EF5F07">
      <w:pPr>
        <w:numPr>
          <w:ilvl w:val="0"/>
          <w:numId w:val="8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Immigrants outreach centers</w:t>
      </w:r>
    </w:p>
    <w:p w:rsidR="007D5796" w:rsidRPr="00EF5F07" w:rsidRDefault="007D5796" w:rsidP="00EF5F07">
      <w:pPr>
        <w:numPr>
          <w:ilvl w:val="0"/>
          <w:numId w:val="8"/>
        </w:numPr>
        <w:spacing w:line="276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F5F07">
        <w:rPr>
          <w:rFonts w:ascii="Times New Roman" w:eastAsia="Times New Roman" w:hAnsi="Times New Roman" w:cs="Times New Roman"/>
          <w:color w:val="000000"/>
        </w:rPr>
        <w:t>Include local funders (</w:t>
      </w:r>
      <w:proofErr w:type="spellStart"/>
      <w:r w:rsidRPr="00EF5F07">
        <w:rPr>
          <w:rFonts w:ascii="Times New Roman" w:eastAsia="Times New Roman" w:hAnsi="Times New Roman" w:cs="Times New Roman"/>
          <w:color w:val="000000"/>
        </w:rPr>
        <w:t>incl</w:t>
      </w:r>
      <w:proofErr w:type="spellEnd"/>
      <w:r w:rsidRPr="00EF5F07">
        <w:rPr>
          <w:rFonts w:ascii="Times New Roman" w:eastAsia="Times New Roman" w:hAnsi="Times New Roman" w:cs="Times New Roman"/>
          <w:color w:val="000000"/>
        </w:rPr>
        <w:t xml:space="preserve"> United Way, Comm </w:t>
      </w:r>
      <w:proofErr w:type="spellStart"/>
      <w:r w:rsidRPr="00EF5F07">
        <w:rPr>
          <w:rFonts w:ascii="Times New Roman" w:eastAsia="Times New Roman" w:hAnsi="Times New Roman" w:cs="Times New Roman"/>
          <w:color w:val="000000"/>
        </w:rPr>
        <w:t>Fndns</w:t>
      </w:r>
      <w:proofErr w:type="spellEnd"/>
      <w:r w:rsidRPr="00EF5F07">
        <w:rPr>
          <w:rFonts w:ascii="Times New Roman" w:eastAsia="Times New Roman" w:hAnsi="Times New Roman" w:cs="Times New Roman"/>
          <w:color w:val="000000"/>
        </w:rPr>
        <w:t>)</w:t>
      </w:r>
    </w:p>
    <w:p w:rsidR="007D5796" w:rsidRPr="00EF5F07" w:rsidRDefault="007D5796" w:rsidP="00EF5F07">
      <w:pPr>
        <w:spacing w:line="276" w:lineRule="auto"/>
        <w:rPr>
          <w:rFonts w:ascii="Times New Roman" w:eastAsia="Times New Roman" w:hAnsi="Times New Roman" w:cs="Times New Roman"/>
          <w:b/>
          <w:i/>
        </w:rPr>
      </w:pPr>
    </w:p>
    <w:p w:rsidR="00672DDB" w:rsidRDefault="00145983" w:rsidP="00EF5F07">
      <w:pPr>
        <w:spacing w:line="276" w:lineRule="auto"/>
        <w:rPr>
          <w:rFonts w:ascii="Times New Roman" w:eastAsia="Times New Roman" w:hAnsi="Times New Roman" w:cs="Times New Roman"/>
          <w:b/>
          <w:bCs/>
          <w:i/>
        </w:rPr>
      </w:pPr>
      <w:r w:rsidRPr="00EF5F07">
        <w:rPr>
          <w:rFonts w:ascii="Times New Roman" w:eastAsia="Times New Roman" w:hAnsi="Times New Roman" w:cs="Times New Roman"/>
          <w:b/>
          <w:bCs/>
          <w:i/>
        </w:rPr>
        <w:t xml:space="preserve">Winning idea: </w:t>
      </w:r>
      <w:r w:rsidR="007D5796" w:rsidRPr="00EF5F07">
        <w:rPr>
          <w:rFonts w:ascii="Times New Roman" w:eastAsia="Times New Roman" w:hAnsi="Times New Roman" w:cs="Times New Roman"/>
          <w:b/>
          <w:bCs/>
          <w:i/>
        </w:rPr>
        <w:t>Hold an ideation session including service providers and institutions that routinely serve you</w:t>
      </w:r>
      <w:r w:rsidRPr="00EF5F07">
        <w:rPr>
          <w:rFonts w:ascii="Times New Roman" w:eastAsia="Times New Roman" w:hAnsi="Times New Roman" w:cs="Times New Roman"/>
          <w:b/>
          <w:bCs/>
          <w:i/>
        </w:rPr>
        <w:t xml:space="preserve">ng children and their families, including front line staff, project leaders.  Also invite </w:t>
      </w:r>
      <w:r w:rsidR="007D5796" w:rsidRPr="00EF5F07">
        <w:rPr>
          <w:rFonts w:ascii="Times New Roman" w:eastAsia="Times New Roman" w:hAnsi="Times New Roman" w:cs="Times New Roman"/>
          <w:b/>
          <w:bCs/>
          <w:i/>
        </w:rPr>
        <w:t xml:space="preserve">local funders </w:t>
      </w:r>
      <w:r w:rsidRPr="00EF5F07">
        <w:rPr>
          <w:rFonts w:ascii="Times New Roman" w:eastAsia="Times New Roman" w:hAnsi="Times New Roman" w:cs="Times New Roman"/>
          <w:b/>
          <w:bCs/>
          <w:i/>
        </w:rPr>
        <w:t>so they consider</w:t>
      </w:r>
      <w:r w:rsidR="007D5796" w:rsidRPr="00EF5F07">
        <w:rPr>
          <w:rFonts w:ascii="Times New Roman" w:eastAsia="Times New Roman" w:hAnsi="Times New Roman" w:cs="Times New Roman"/>
          <w:b/>
          <w:bCs/>
          <w:i/>
        </w:rPr>
        <w:t xml:space="preserve"> fund</w:t>
      </w:r>
      <w:r w:rsidRPr="00EF5F07">
        <w:rPr>
          <w:rFonts w:ascii="Times New Roman" w:eastAsia="Times New Roman" w:hAnsi="Times New Roman" w:cs="Times New Roman"/>
          <w:b/>
          <w:bCs/>
          <w:i/>
        </w:rPr>
        <w:t xml:space="preserve">ing the </w:t>
      </w:r>
      <w:r w:rsidR="007D5796" w:rsidRPr="00EF5F07">
        <w:rPr>
          <w:rFonts w:ascii="Times New Roman" w:eastAsia="Times New Roman" w:hAnsi="Times New Roman" w:cs="Times New Roman"/>
          <w:b/>
          <w:bCs/>
          <w:i/>
        </w:rPr>
        <w:t>best ideas</w:t>
      </w:r>
      <w:r w:rsidRPr="00EF5F07">
        <w:rPr>
          <w:rFonts w:ascii="Times New Roman" w:eastAsia="Times New Roman" w:hAnsi="Times New Roman" w:cs="Times New Roman"/>
          <w:b/>
          <w:bCs/>
          <w:i/>
        </w:rPr>
        <w:t>.</w:t>
      </w:r>
    </w:p>
    <w:p w:rsidR="001958AD" w:rsidRDefault="00672DDB">
      <w:pPr>
        <w:rPr>
          <w:rFonts w:ascii="Times New Roman" w:eastAsia="Times New Roman" w:hAnsi="Times New Roman" w:cs="Times New Roman"/>
          <w:b/>
          <w:bCs/>
          <w:i/>
        </w:rPr>
        <w:sectPr w:rsidR="001958AD" w:rsidSect="001600BA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/>
        </w:rPr>
        <w:br w:type="page"/>
      </w:r>
    </w:p>
    <w:p w:rsidR="001958AD" w:rsidRPr="001958AD" w:rsidRDefault="001958AD" w:rsidP="001958AD">
      <w:pPr>
        <w:rPr>
          <w:rFonts w:ascii="Times New Roman" w:eastAsia="Times New Roman" w:hAnsi="Times New Roman" w:cs="Times New Roman"/>
          <w:b/>
          <w:bCs/>
          <w:i/>
        </w:rPr>
      </w:pPr>
      <w:r>
        <w:rPr>
          <w:rFonts w:ascii="Times New Roman" w:eastAsia="Times New Roman" w:hAnsi="Times New Roman" w:cs="Times New Roman"/>
          <w:b/>
          <w:bCs/>
          <w:i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4119</wp:posOffset>
            </wp:positionH>
            <wp:positionV relativeFrom="paragraph">
              <wp:posOffset>4119</wp:posOffset>
            </wp:positionV>
            <wp:extent cx="3343464" cy="3343464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nsus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3464" cy="3343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12065</wp:posOffset>
            </wp:positionV>
            <wp:extent cx="3339465" cy="33394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nsus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94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BE9" w:rsidRDefault="003A3BE9" w:rsidP="00EF5F07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1958AD" w:rsidRDefault="001958AD" w:rsidP="00EF5F07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1958AD" w:rsidRDefault="001958AD" w:rsidP="00EF5F07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:rsidR="001958AD" w:rsidRDefault="001958AD" w:rsidP="00EF5F07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4119</wp:posOffset>
            </wp:positionH>
            <wp:positionV relativeFrom="paragraph">
              <wp:posOffset>961</wp:posOffset>
            </wp:positionV>
            <wp:extent cx="3159794" cy="2413394"/>
            <wp:effectExtent l="0" t="0" r="254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nsus2.png"/>
                    <pic:cNvPicPr/>
                  </pic:nvPicPr>
                  <pic:blipFill rotWithShape="1">
                    <a:blip r:embed="rId10"/>
                    <a:srcRect l="9230" b="7561"/>
                    <a:stretch/>
                  </pic:blipFill>
                  <pic:spPr bwMode="auto">
                    <a:xfrm>
                      <a:off x="0" y="0"/>
                      <a:ext cx="3159794" cy="241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635</wp:posOffset>
            </wp:positionV>
            <wp:extent cx="3283585" cy="24625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nsus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D" w:rsidRPr="001958AD" w:rsidRDefault="001958AD" w:rsidP="001958AD">
      <w:pPr>
        <w:tabs>
          <w:tab w:val="left" w:pos="481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sectPr w:rsidR="001958AD" w:rsidRPr="001958AD" w:rsidSect="001958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1F3E"/>
    <w:multiLevelType w:val="multilevel"/>
    <w:tmpl w:val="691C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A66C7A"/>
    <w:multiLevelType w:val="multilevel"/>
    <w:tmpl w:val="B3EA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E615AE"/>
    <w:multiLevelType w:val="multilevel"/>
    <w:tmpl w:val="AFCC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48552C"/>
    <w:multiLevelType w:val="multilevel"/>
    <w:tmpl w:val="A69E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CC171F"/>
    <w:multiLevelType w:val="multilevel"/>
    <w:tmpl w:val="5B3E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8C191D"/>
    <w:multiLevelType w:val="multilevel"/>
    <w:tmpl w:val="5FF2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E7BAD"/>
    <w:multiLevelType w:val="hybridMultilevel"/>
    <w:tmpl w:val="C53C1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57E10"/>
    <w:multiLevelType w:val="multilevel"/>
    <w:tmpl w:val="1F601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0B578B"/>
    <w:multiLevelType w:val="multilevel"/>
    <w:tmpl w:val="84A2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600"/>
    <w:rsid w:val="00145983"/>
    <w:rsid w:val="001600BA"/>
    <w:rsid w:val="001958AD"/>
    <w:rsid w:val="003A3BE9"/>
    <w:rsid w:val="0045742A"/>
    <w:rsid w:val="00672DDB"/>
    <w:rsid w:val="007D5796"/>
    <w:rsid w:val="00B57232"/>
    <w:rsid w:val="00CF3DBD"/>
    <w:rsid w:val="00D05600"/>
    <w:rsid w:val="00D07A1C"/>
    <w:rsid w:val="00EF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0AC2EA"/>
  <w14:defaultImageDpi w14:val="300"/>
  <w15:docId w15:val="{BC05BA58-9A30-4F2F-B3C4-E3FA092B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57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D57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5983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45742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ensus.gov/research/data/planning_databa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nsus.gov/2010census/pdf/2010_Census_CBAMS_II.pdf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neighborhoodindicators.org/library/catalog/census-open-innovation-design-workshop-handout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 _</dc:creator>
  <cp:keywords/>
  <dc:description/>
  <cp:lastModifiedBy>Pettit, Kathryn</cp:lastModifiedBy>
  <cp:revision>8</cp:revision>
  <dcterms:created xsi:type="dcterms:W3CDTF">2013-02-21T00:56:00Z</dcterms:created>
  <dcterms:modified xsi:type="dcterms:W3CDTF">2017-08-28T21:06:00Z</dcterms:modified>
</cp:coreProperties>
</file>