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C4" w:rsidRPr="00DD1727" w:rsidRDefault="00BB7AB0" w:rsidP="00C261E4">
      <w:pPr>
        <w:jc w:val="center"/>
      </w:pPr>
      <w:r w:rsidRPr="00DD1727">
        <w:t>NNIP Camp Atlanta, May 11</w:t>
      </w:r>
      <w:r w:rsidR="00C261E4" w:rsidRPr="00DD1727">
        <w:t>, 2018</w:t>
      </w:r>
    </w:p>
    <w:p w:rsidR="00C261E4" w:rsidRPr="00DD1727" w:rsidRDefault="00BB7AB0" w:rsidP="00C261E4">
      <w:pPr>
        <w:jc w:val="center"/>
      </w:pPr>
      <w:r w:rsidRPr="00DD1727">
        <w:t>Session 3</w:t>
      </w:r>
      <w:r w:rsidR="00C261E4" w:rsidRPr="00DD1727">
        <w:t xml:space="preserve"> – </w:t>
      </w:r>
      <w:r w:rsidRPr="00DD1727">
        <w:t>Evictions</w:t>
      </w:r>
    </w:p>
    <w:p w:rsidR="00C261E4" w:rsidRPr="00DD1727" w:rsidRDefault="00C261E4" w:rsidP="00C261E4">
      <w:pPr>
        <w:jc w:val="center"/>
      </w:pPr>
      <w:r w:rsidRPr="00DD1727">
        <w:t xml:space="preserve">Led by </w:t>
      </w:r>
      <w:r w:rsidR="00BB7AB0" w:rsidRPr="00DD1727">
        <w:t xml:space="preserve">Leah Hendey, Urban Institute </w:t>
      </w:r>
      <w:r w:rsidRPr="00DD1727">
        <w:t xml:space="preserve"> </w:t>
      </w:r>
    </w:p>
    <w:p w:rsidR="00C261E4" w:rsidRPr="00DD1727" w:rsidRDefault="00C261E4" w:rsidP="00C261E4">
      <w:pPr>
        <w:jc w:val="center"/>
      </w:pPr>
      <w:r w:rsidRPr="00DD1727">
        <w:t xml:space="preserve">Notes by Kelley Hanni </w:t>
      </w:r>
    </w:p>
    <w:p w:rsidR="00C261E4" w:rsidRPr="00DD1727" w:rsidRDefault="00C261E4" w:rsidP="00C261E4">
      <w:pPr>
        <w:jc w:val="center"/>
      </w:pPr>
      <w:r w:rsidRPr="00DD1727">
        <w:t xml:space="preserve">Present: </w:t>
      </w:r>
      <w:r w:rsidR="00BB7AB0" w:rsidRPr="00DD1727">
        <w:t>Layla Bellows</w:t>
      </w:r>
      <w:r w:rsidR="009354A4">
        <w:t xml:space="preserve"> (Atlanta)</w:t>
      </w:r>
      <w:r w:rsidR="00BB7AB0" w:rsidRPr="00DD1727">
        <w:t>, Rachel Weinstein</w:t>
      </w:r>
      <w:r w:rsidR="009354A4">
        <w:t xml:space="preserve"> (New Orleans)</w:t>
      </w:r>
      <w:r w:rsidR="00BB7AB0" w:rsidRPr="00DD1727">
        <w:t xml:space="preserve">, </w:t>
      </w:r>
      <w:proofErr w:type="spellStart"/>
      <w:r w:rsidR="00BB7AB0" w:rsidRPr="00DD1727">
        <w:t>Ming</w:t>
      </w:r>
      <w:r w:rsidR="008A18E3">
        <w:t>m</w:t>
      </w:r>
      <w:r w:rsidR="00BB7AB0" w:rsidRPr="00DD1727">
        <w:t>ing</w:t>
      </w:r>
      <w:proofErr w:type="spellEnd"/>
      <w:r w:rsidR="00BB7AB0" w:rsidRPr="00DD1727">
        <w:t xml:space="preserve"> Zhang</w:t>
      </w:r>
      <w:r w:rsidR="009354A4">
        <w:t xml:space="preserve"> (Houston)</w:t>
      </w:r>
      <w:r w:rsidR="00BB7AB0" w:rsidRPr="00DD1727">
        <w:t>, Kri</w:t>
      </w:r>
      <w:r w:rsidR="00431FC4" w:rsidRPr="00DD1727">
        <w:t>sten Murray</w:t>
      </w:r>
      <w:r w:rsidR="009354A4">
        <w:t xml:space="preserve"> (Twin Cities)</w:t>
      </w:r>
      <w:r w:rsidR="00431FC4" w:rsidRPr="00DD1727">
        <w:t>, April Urban</w:t>
      </w:r>
      <w:r w:rsidR="009354A4">
        <w:t xml:space="preserve"> (Cleveland)</w:t>
      </w:r>
      <w:r w:rsidR="00431FC4" w:rsidRPr="00DD1727">
        <w:t>, Stephe</w:t>
      </w:r>
      <w:r w:rsidR="00BB7AB0" w:rsidRPr="00DD1727">
        <w:t>n Sills</w:t>
      </w:r>
      <w:r w:rsidR="009354A4">
        <w:t xml:space="preserve"> (Greensboro), </w:t>
      </w:r>
      <w:r w:rsidR="00BB7AB0" w:rsidRPr="00DD1727">
        <w:t>Megan Brown</w:t>
      </w:r>
      <w:r w:rsidR="009354A4">
        <w:t xml:space="preserve"> (Hartford)</w:t>
      </w:r>
      <w:r w:rsidR="00BB7AB0" w:rsidRPr="00DD1727">
        <w:t>, John Killeen</w:t>
      </w:r>
      <w:r w:rsidR="009354A4">
        <w:t xml:space="preserve"> (Durham)</w:t>
      </w:r>
      <w:r w:rsidR="00BB7AB0" w:rsidRPr="00DD1727">
        <w:t>, Denise Groesbeck</w:t>
      </w:r>
      <w:r w:rsidR="009354A4">
        <w:t xml:space="preserve"> (Pinellas County)</w:t>
      </w:r>
      <w:r w:rsidR="00BB7AB0" w:rsidRPr="00DD1727">
        <w:t>, James Neal</w:t>
      </w:r>
      <w:r w:rsidRPr="00DD1727">
        <w:t xml:space="preserve"> </w:t>
      </w:r>
      <w:r w:rsidR="009354A4">
        <w:t>(IMLS)</w:t>
      </w:r>
    </w:p>
    <w:p w:rsidR="00F76C63" w:rsidRPr="00DD1727" w:rsidRDefault="00F76C63" w:rsidP="00AE0DA0"/>
    <w:p w:rsidR="00DC4BCC" w:rsidRPr="00DD1727" w:rsidRDefault="00DC4BCC" w:rsidP="00AE0DA0">
      <w:pPr>
        <w:rPr>
          <w:b/>
          <w:i/>
        </w:rPr>
      </w:pPr>
      <w:r w:rsidRPr="00DD1727">
        <w:rPr>
          <w:b/>
          <w:i/>
        </w:rPr>
        <w:t>Framing:</w:t>
      </w:r>
    </w:p>
    <w:p w:rsidR="00BB7AB0" w:rsidRDefault="00BB7AB0" w:rsidP="00BB7AB0">
      <w:pPr>
        <w:spacing w:after="0" w:line="240" w:lineRule="auto"/>
        <w:contextualSpacing/>
      </w:pPr>
      <w:r w:rsidRPr="00DD1727">
        <w:rPr>
          <w:color w:val="000000"/>
          <w:shd w:val="clear" w:color="auto" w:fill="FFFFFF"/>
        </w:rPr>
        <w:t xml:space="preserve">Brainstorm a concept for a cross-site project on evictions. </w:t>
      </w:r>
      <w:r w:rsidR="00DC4BCC" w:rsidRPr="00DD1727">
        <w:t>What</w:t>
      </w:r>
      <w:r w:rsidRPr="00DD1727">
        <w:t xml:space="preserve"> we can do more col</w:t>
      </w:r>
      <w:r w:rsidR="00DC4BCC" w:rsidRPr="00DD1727">
        <w:t>lectively to address the issue and</w:t>
      </w:r>
      <w:r w:rsidRPr="00DD1727">
        <w:t xml:space="preserve"> think about some concepts we can shop to some funders what have you done locally. What are barriers to other cities that don’t have the data or a program. How were p</w:t>
      </w:r>
      <w:r w:rsidR="00DC4BCC" w:rsidRPr="00DD1727">
        <w:t>artnering with advocacy groups?</w:t>
      </w:r>
    </w:p>
    <w:p w:rsidR="00DD1727" w:rsidRDefault="00DD1727" w:rsidP="00BB7AB0">
      <w:pPr>
        <w:spacing w:after="0" w:line="240" w:lineRule="auto"/>
        <w:contextualSpacing/>
      </w:pPr>
    </w:p>
    <w:p w:rsidR="00DD1727" w:rsidRPr="00DD1727" w:rsidRDefault="00DD1727" w:rsidP="00BB7AB0">
      <w:pPr>
        <w:spacing w:after="0" w:line="240" w:lineRule="auto"/>
        <w:contextualSpacing/>
        <w:rPr>
          <w:b/>
          <w:i/>
        </w:rPr>
      </w:pPr>
      <w:r w:rsidRPr="00DD1727">
        <w:rPr>
          <w:b/>
          <w:i/>
        </w:rPr>
        <w:t xml:space="preserve">The session started by discussing people’s experience with </w:t>
      </w:r>
      <w:hyperlink r:id="rId5" w:history="1">
        <w:r w:rsidRPr="00DD1727">
          <w:rPr>
            <w:rStyle w:val="Hyperlink"/>
          </w:rPr>
          <w:t>The Eviction Lab</w:t>
        </w:r>
      </w:hyperlink>
      <w:r w:rsidRPr="00DD1727">
        <w:rPr>
          <w:b/>
          <w:i/>
        </w:rPr>
        <w:t xml:space="preserve"> and what their thoughts were</w:t>
      </w:r>
    </w:p>
    <w:p w:rsidR="00DC4BCC" w:rsidRDefault="00DC4BCC" w:rsidP="00DC4BCC">
      <w:pPr>
        <w:spacing w:after="0" w:line="240" w:lineRule="auto"/>
        <w:contextualSpacing/>
      </w:pPr>
    </w:p>
    <w:p w:rsidR="002356C6" w:rsidRDefault="00DD1727" w:rsidP="002356C6">
      <w:pPr>
        <w:spacing w:line="240" w:lineRule="auto"/>
        <w:contextualSpacing/>
      </w:pPr>
      <w:r>
        <w:t xml:space="preserve">LH – We (DC) don’t have great eviction </w:t>
      </w:r>
      <w:r w:rsidR="002356C6">
        <w:t>data.</w:t>
      </w:r>
    </w:p>
    <w:p w:rsidR="008A18E3" w:rsidRPr="00DD1727" w:rsidRDefault="008A18E3" w:rsidP="002356C6">
      <w:pPr>
        <w:spacing w:line="240" w:lineRule="auto"/>
        <w:contextualSpacing/>
      </w:pPr>
    </w:p>
    <w:p w:rsidR="00EB3F6C" w:rsidRDefault="00DC4BCC" w:rsidP="002356C6">
      <w:pPr>
        <w:spacing w:line="240" w:lineRule="auto"/>
        <w:contextualSpacing/>
      </w:pPr>
      <w:r w:rsidRPr="00DD1727">
        <w:t>A</w:t>
      </w:r>
      <w:r w:rsidR="00431FC4" w:rsidRPr="00DD1727">
        <w:t>U – O</w:t>
      </w:r>
      <w:r w:rsidRPr="00DD1727">
        <w:t>ur</w:t>
      </w:r>
      <w:r w:rsidR="00431FC4" w:rsidRPr="00DD1727">
        <w:t xml:space="preserve"> local</w:t>
      </w:r>
      <w:r w:rsidRPr="00DD1727">
        <w:t xml:space="preserve"> legal aid </w:t>
      </w:r>
      <w:r w:rsidR="00431FC4" w:rsidRPr="00DD1727">
        <w:t xml:space="preserve">office </w:t>
      </w:r>
      <w:r w:rsidRPr="00DD1727">
        <w:t xml:space="preserve">has wanted help with evictions and </w:t>
      </w:r>
      <w:r w:rsidR="00431FC4" w:rsidRPr="00DD1727">
        <w:t xml:space="preserve">we’ve </w:t>
      </w:r>
      <w:r w:rsidRPr="00DD1727">
        <w:t>focus</w:t>
      </w:r>
      <w:r w:rsidR="00431FC4" w:rsidRPr="00DD1727">
        <w:t>ed</w:t>
      </w:r>
      <w:r w:rsidRPr="00DD1727">
        <w:t xml:space="preserve"> on quantifying the cost and how to fund the right to </w:t>
      </w:r>
      <w:r w:rsidR="008A18E3">
        <w:t>counsel</w:t>
      </w:r>
      <w:r w:rsidRPr="00DD1727">
        <w:t>. We’ve spent time trying to see what happens to people post</w:t>
      </w:r>
      <w:r w:rsidR="008A18E3">
        <w:t>-</w:t>
      </w:r>
      <w:r w:rsidRPr="00DD1727">
        <w:t>eviction. But without funding</w:t>
      </w:r>
      <w:r w:rsidR="00431FC4" w:rsidRPr="00DD1727">
        <w:t xml:space="preserve"> it can be difficult. We’re l</w:t>
      </w:r>
      <w:r w:rsidRPr="00DD1727">
        <w:t xml:space="preserve">ooking to find a way to do a court docket survey of people facing eviction (that day). </w:t>
      </w:r>
    </w:p>
    <w:p w:rsidR="008A18E3" w:rsidRPr="00DD1727" w:rsidRDefault="008A18E3" w:rsidP="002356C6">
      <w:pPr>
        <w:spacing w:line="240" w:lineRule="auto"/>
        <w:contextualSpacing/>
      </w:pPr>
    </w:p>
    <w:p w:rsidR="00EB3F6C" w:rsidRDefault="00DC4BCC" w:rsidP="002356C6">
      <w:pPr>
        <w:spacing w:line="240" w:lineRule="auto"/>
        <w:contextualSpacing/>
      </w:pPr>
      <w:r w:rsidRPr="00DD1727">
        <w:t>M</w:t>
      </w:r>
      <w:r w:rsidR="00431FC4" w:rsidRPr="00DD1727">
        <w:t>B</w:t>
      </w:r>
      <w:r w:rsidRPr="00DD1727">
        <w:t xml:space="preserve"> – </w:t>
      </w:r>
      <w:r w:rsidR="00431FC4" w:rsidRPr="00DD1727">
        <w:t xml:space="preserve">I’m always </w:t>
      </w:r>
      <w:r w:rsidRPr="00DD1727">
        <w:t>surprised by people wanting to talk</w:t>
      </w:r>
      <w:r w:rsidR="00431FC4" w:rsidRPr="00DD1727">
        <w:t>.</w:t>
      </w:r>
    </w:p>
    <w:p w:rsidR="008A18E3" w:rsidRPr="00DD1727" w:rsidRDefault="008A18E3" w:rsidP="002356C6">
      <w:pPr>
        <w:spacing w:line="240" w:lineRule="auto"/>
        <w:contextualSpacing/>
      </w:pPr>
    </w:p>
    <w:p w:rsidR="00EB3F6C" w:rsidRPr="00DD1727" w:rsidRDefault="00DC4BCC" w:rsidP="002356C6">
      <w:pPr>
        <w:spacing w:line="240" w:lineRule="auto"/>
        <w:contextualSpacing/>
      </w:pPr>
      <w:r w:rsidRPr="00DD1727">
        <w:t>S</w:t>
      </w:r>
      <w:r w:rsidR="00431FC4" w:rsidRPr="00DD1727">
        <w:t>S – In North C</w:t>
      </w:r>
      <w:r w:rsidR="00DD1727">
        <w:t>arolina</w:t>
      </w:r>
      <w:r w:rsidR="00431FC4" w:rsidRPr="00DD1727">
        <w:t xml:space="preserve"> l</w:t>
      </w:r>
      <w:r w:rsidRPr="00DD1727">
        <w:t>ocal advocacy groups approache</w:t>
      </w:r>
      <w:r w:rsidR="00EB3F6C" w:rsidRPr="00DD1727">
        <w:t>d and they dove into the data. We scraped a month of case files – 1,</w:t>
      </w:r>
      <w:r w:rsidRPr="00DD1727">
        <w:t>200 files in one month tha</w:t>
      </w:r>
      <w:r w:rsidR="00EB3F6C" w:rsidRPr="00DD1727">
        <w:t>t were entered into a database (l</w:t>
      </w:r>
      <w:r w:rsidRPr="00DD1727">
        <w:t>ooking at 2016 data</w:t>
      </w:r>
      <w:r w:rsidR="00EB3F6C" w:rsidRPr="00DD1727">
        <w:t>). We then f</w:t>
      </w:r>
      <w:r w:rsidRPr="00DD1727">
        <w:t>ollowed up with calls w</w:t>
      </w:r>
      <w:r w:rsidR="00EB3F6C" w:rsidRPr="00DD1727">
        <w:t>ith the 200 available numbers and d</w:t>
      </w:r>
      <w:r w:rsidRPr="00DD1727">
        <w:t>id 20 in</w:t>
      </w:r>
      <w:r w:rsidR="008A18E3">
        <w:t>-</w:t>
      </w:r>
      <w:r w:rsidRPr="00DD1727">
        <w:t>depth interviews. This has produced a 3 year g</w:t>
      </w:r>
      <w:r w:rsidR="00EB3F6C" w:rsidRPr="00DD1727">
        <w:t>rant and we’ve a</w:t>
      </w:r>
      <w:r w:rsidRPr="00DD1727">
        <w:t>ssemb</w:t>
      </w:r>
      <w:r w:rsidR="00EB3F6C" w:rsidRPr="00DD1727">
        <w:t>led a landlord advisory group. We found that t</w:t>
      </w:r>
      <w:r w:rsidRPr="00DD1727">
        <w:t xml:space="preserve">he number one evictor was public housing, second was section 8. </w:t>
      </w:r>
      <w:r w:rsidR="00EB3F6C" w:rsidRPr="00DD1727">
        <w:t>So there are a few things that we’re working on:</w:t>
      </w:r>
    </w:p>
    <w:p w:rsidR="00EB3F6C" w:rsidRPr="00DD1727" w:rsidRDefault="00EB3F6C" w:rsidP="002356C6">
      <w:pPr>
        <w:pStyle w:val="ListParagraph"/>
        <w:numPr>
          <w:ilvl w:val="0"/>
          <w:numId w:val="3"/>
        </w:numPr>
        <w:spacing w:after="160" w:line="240" w:lineRule="auto"/>
      </w:pPr>
      <w:r w:rsidRPr="00DD1727">
        <w:t>We want to put p</w:t>
      </w:r>
      <w:r w:rsidR="00DC4BCC" w:rsidRPr="00DD1727">
        <w:t>ressu</w:t>
      </w:r>
      <w:r w:rsidRPr="00DD1727">
        <w:t>re on the court for an eviction diversion plan – we’re l</w:t>
      </w:r>
      <w:r w:rsidR="00DC4BCC" w:rsidRPr="00DD1727">
        <w:t>ooking at court programs in Michigan and other places.</w:t>
      </w:r>
    </w:p>
    <w:p w:rsidR="00EB3F6C" w:rsidRPr="00DD1727" w:rsidRDefault="00DC4BCC" w:rsidP="002356C6">
      <w:pPr>
        <w:pStyle w:val="ListParagraph"/>
        <w:numPr>
          <w:ilvl w:val="0"/>
          <w:numId w:val="3"/>
        </w:numPr>
        <w:spacing w:after="160" w:line="240" w:lineRule="auto"/>
      </w:pPr>
      <w:r w:rsidRPr="00DD1727">
        <w:t xml:space="preserve">Rental assistance – landlords </w:t>
      </w:r>
      <w:r w:rsidR="00EB3F6C" w:rsidRPr="00DD1727">
        <w:t>have told tenants to look into that, but t</w:t>
      </w:r>
      <w:r w:rsidRPr="00DD1727">
        <w:t xml:space="preserve">here is a </w:t>
      </w:r>
      <w:r w:rsidR="00EB3F6C" w:rsidRPr="00DD1727">
        <w:t>small window (10 days) to process an agreement. So we’re w</w:t>
      </w:r>
      <w:r w:rsidRPr="00DD1727">
        <w:t xml:space="preserve">orking to create an </w:t>
      </w:r>
      <w:r w:rsidR="00EB3F6C" w:rsidRPr="00DD1727">
        <w:t>algorithm</w:t>
      </w:r>
      <w:r w:rsidRPr="00DD1727">
        <w:t xml:space="preserve"> to catch </w:t>
      </w:r>
      <w:r w:rsidR="00EB3F6C" w:rsidRPr="00DD1727">
        <w:t>people</w:t>
      </w:r>
      <w:r w:rsidRPr="00DD1727">
        <w:t xml:space="preserve"> that fit the specific profile. </w:t>
      </w:r>
    </w:p>
    <w:p w:rsidR="00EB3F6C" w:rsidRPr="00DD1727" w:rsidRDefault="00DC4BCC" w:rsidP="002356C6">
      <w:pPr>
        <w:pStyle w:val="ListParagraph"/>
        <w:numPr>
          <w:ilvl w:val="0"/>
          <w:numId w:val="3"/>
        </w:numPr>
        <w:spacing w:after="160" w:line="240" w:lineRule="auto"/>
      </w:pPr>
      <w:r w:rsidRPr="00DD1727">
        <w:t>Legal aid looking to create a drop</w:t>
      </w:r>
      <w:r w:rsidR="00EB3F6C" w:rsidRPr="00DD1727">
        <w:t>-</w:t>
      </w:r>
      <w:r w:rsidRPr="00DD1727">
        <w:t xml:space="preserve">in clinic. </w:t>
      </w:r>
    </w:p>
    <w:p w:rsidR="007A029B" w:rsidRPr="00DD1727" w:rsidRDefault="00EB3F6C" w:rsidP="002356C6">
      <w:pPr>
        <w:pStyle w:val="ListParagraph"/>
        <w:numPr>
          <w:ilvl w:val="0"/>
          <w:numId w:val="3"/>
        </w:numPr>
        <w:spacing w:after="160" w:line="240" w:lineRule="auto"/>
      </w:pPr>
      <w:r w:rsidRPr="00DD1727">
        <w:t>The overall goal is to identify k</w:t>
      </w:r>
      <w:r w:rsidR="00DC4BCC" w:rsidRPr="00DD1727">
        <w:t>ey downwa</w:t>
      </w:r>
      <w:r w:rsidRPr="00DD1727">
        <w:t>rd pressure to put on landlords</w:t>
      </w:r>
    </w:p>
    <w:p w:rsidR="007A029B" w:rsidRPr="00DD1727" w:rsidRDefault="007A029B" w:rsidP="002356C6">
      <w:pPr>
        <w:spacing w:line="240" w:lineRule="auto"/>
        <w:contextualSpacing/>
      </w:pPr>
      <w:r w:rsidRPr="00DD1727">
        <w:t>J</w:t>
      </w:r>
      <w:r w:rsidR="000313D5" w:rsidRPr="00DD1727">
        <w:t>K</w:t>
      </w:r>
      <w:r w:rsidRPr="00DD1727">
        <w:t>– W</w:t>
      </w:r>
      <w:r w:rsidR="00DC4BCC" w:rsidRPr="00DD1727">
        <w:t xml:space="preserve">hat </w:t>
      </w:r>
      <w:r w:rsidRPr="00DD1727">
        <w:t>might be useful points of entry?</w:t>
      </w:r>
      <w:r w:rsidR="00DC4BCC" w:rsidRPr="00DD1727">
        <w:t xml:space="preserve"> We have</w:t>
      </w:r>
      <w:r w:rsidRPr="00DD1727">
        <w:t xml:space="preserve"> a lot of data:</w:t>
      </w:r>
      <w:r w:rsidR="00DC4BCC" w:rsidRPr="00DD1727">
        <w:t xml:space="preserve"> Civic records, civic process, court access (</w:t>
      </w:r>
      <w:proofErr w:type="spellStart"/>
      <w:r w:rsidR="00DC4BCC" w:rsidRPr="00DD1727">
        <w:t>vcap</w:t>
      </w:r>
      <w:proofErr w:type="spellEnd"/>
      <w:r w:rsidR="00DC4BCC" w:rsidRPr="00DD1727">
        <w:t xml:space="preserve">, </w:t>
      </w:r>
      <w:proofErr w:type="spellStart"/>
      <w:r w:rsidR="00DC4BCC" w:rsidRPr="00DD1727">
        <w:t>acis</w:t>
      </w:r>
      <w:proofErr w:type="spellEnd"/>
      <w:r w:rsidR="00DC4BCC" w:rsidRPr="00DD1727">
        <w:t xml:space="preserve"> – NC specific). </w:t>
      </w:r>
      <w:r w:rsidRPr="00DD1727">
        <w:t>We often</w:t>
      </w:r>
      <w:r w:rsidR="00DC4BCC" w:rsidRPr="00DD1727">
        <w:t xml:space="preserve"> ask </w:t>
      </w:r>
      <w:r w:rsidRPr="00DD1727">
        <w:t>sheriff’s</w:t>
      </w:r>
      <w:r w:rsidR="00DC4BCC" w:rsidRPr="00DD1727">
        <w:t xml:space="preserve"> </w:t>
      </w:r>
      <w:r w:rsidRPr="00DD1727">
        <w:t>department about notifications. And since the d</w:t>
      </w:r>
      <w:r w:rsidR="00DC4BCC" w:rsidRPr="00DD1727">
        <w:t>ata is updated each day, can also get information at the point of eviction. W</w:t>
      </w:r>
      <w:r w:rsidRPr="00DD1727">
        <w:t>e rely on the eviction lab data a</w:t>
      </w:r>
      <w:r w:rsidR="00DC4BCC" w:rsidRPr="00DD1727">
        <w:t>nd use it as a point to discov</w:t>
      </w:r>
      <w:r w:rsidRPr="00DD1727">
        <w:t>er:</w:t>
      </w:r>
    </w:p>
    <w:p w:rsidR="007A029B" w:rsidRPr="00DD1727" w:rsidRDefault="007A029B" w:rsidP="002356C6">
      <w:pPr>
        <w:pStyle w:val="ListParagraph"/>
        <w:numPr>
          <w:ilvl w:val="0"/>
          <w:numId w:val="4"/>
        </w:numPr>
        <w:spacing w:after="160" w:line="240" w:lineRule="auto"/>
      </w:pPr>
      <w:r w:rsidRPr="00DD1727">
        <w:lastRenderedPageBreak/>
        <w:t>What is missing?</w:t>
      </w:r>
    </w:p>
    <w:p w:rsidR="007A029B" w:rsidRPr="00DD1727" w:rsidRDefault="007A029B" w:rsidP="002356C6">
      <w:pPr>
        <w:pStyle w:val="ListParagraph"/>
        <w:numPr>
          <w:ilvl w:val="0"/>
          <w:numId w:val="4"/>
        </w:numPr>
        <w:spacing w:after="160" w:line="240" w:lineRule="auto"/>
      </w:pPr>
      <w:r w:rsidRPr="00DD1727">
        <w:t>W</w:t>
      </w:r>
      <w:r w:rsidR="00DC4BCC" w:rsidRPr="00DD1727">
        <w:t xml:space="preserve">hat are the </w:t>
      </w:r>
      <w:r w:rsidRPr="00DD1727">
        <w:t>areas with the biggest volume?</w:t>
      </w:r>
    </w:p>
    <w:p w:rsidR="007A029B" w:rsidRPr="00DD1727" w:rsidRDefault="007A029B" w:rsidP="002356C6">
      <w:pPr>
        <w:pStyle w:val="ListParagraph"/>
        <w:numPr>
          <w:ilvl w:val="0"/>
          <w:numId w:val="4"/>
        </w:numPr>
        <w:spacing w:after="160" w:line="240" w:lineRule="auto"/>
      </w:pPr>
      <w:r w:rsidRPr="00DD1727">
        <w:t>W</w:t>
      </w:r>
      <w:r w:rsidR="00DC4BCC" w:rsidRPr="00DD1727">
        <w:t>hat types of prope</w:t>
      </w:r>
      <w:r w:rsidRPr="00DD1727">
        <w:t>rties and financial operations?</w:t>
      </w:r>
    </w:p>
    <w:p w:rsidR="007A029B" w:rsidRPr="00DD1727" w:rsidRDefault="00DC4BCC" w:rsidP="002356C6">
      <w:pPr>
        <w:pStyle w:val="ListParagraph"/>
        <w:numPr>
          <w:ilvl w:val="0"/>
          <w:numId w:val="4"/>
        </w:numPr>
        <w:spacing w:after="160" w:line="240" w:lineRule="auto"/>
      </w:pPr>
      <w:r w:rsidRPr="00DD1727">
        <w:t xml:space="preserve">What is the risk for those investing and where </w:t>
      </w:r>
      <w:r w:rsidR="007A029B" w:rsidRPr="00DD1727">
        <w:t xml:space="preserve">are </w:t>
      </w:r>
      <w:r w:rsidRPr="00DD1727">
        <w:t>t</w:t>
      </w:r>
      <w:r w:rsidR="007A029B" w:rsidRPr="00DD1727">
        <w:t>hose transactions are occurring?</w:t>
      </w:r>
    </w:p>
    <w:p w:rsidR="00DC4BCC" w:rsidRPr="00DD1727" w:rsidRDefault="00DC4BCC" w:rsidP="002356C6">
      <w:pPr>
        <w:spacing w:line="240" w:lineRule="auto"/>
        <w:contextualSpacing/>
      </w:pPr>
      <w:r w:rsidRPr="00DD1727">
        <w:t>T</w:t>
      </w:r>
      <w:r w:rsidR="007A029B" w:rsidRPr="00DD1727">
        <w:t>hese questions</w:t>
      </w:r>
      <w:r w:rsidRPr="00DD1727">
        <w:t xml:space="preserve"> could point to where evictions are </w:t>
      </w:r>
      <w:r w:rsidR="007A029B" w:rsidRPr="00DD1727">
        <w:t>h</w:t>
      </w:r>
      <w:r w:rsidRPr="00DD1727">
        <w:t>appening</w:t>
      </w:r>
      <w:r w:rsidR="007A029B" w:rsidRPr="00DD1727">
        <w:t>.</w:t>
      </w:r>
    </w:p>
    <w:p w:rsidR="00123877" w:rsidRDefault="00DC4BCC" w:rsidP="002356C6">
      <w:pPr>
        <w:spacing w:line="240" w:lineRule="auto"/>
        <w:contextualSpacing/>
      </w:pPr>
      <w:r w:rsidRPr="00DD1727">
        <w:t>D</w:t>
      </w:r>
      <w:r w:rsidR="007A029B" w:rsidRPr="00DD1727">
        <w:t>G</w:t>
      </w:r>
      <w:r w:rsidR="008931EE">
        <w:t xml:space="preserve"> – W</w:t>
      </w:r>
      <w:r w:rsidRPr="00DD1727">
        <w:t>e have a program in our country for rental assistance. If you get assistance you are linked to a navigator. What we’ve found is that there is 1.</w:t>
      </w:r>
      <w:r w:rsidR="000313D5" w:rsidRPr="00DD1727">
        <w:t>)</w:t>
      </w:r>
      <w:r w:rsidRPr="00DD1727">
        <w:t xml:space="preserve"> Rapid rehousing 2.</w:t>
      </w:r>
      <w:r w:rsidR="000313D5" w:rsidRPr="00DD1727">
        <w:t>)</w:t>
      </w:r>
      <w:r w:rsidRPr="00DD1727">
        <w:t xml:space="preserve"> They need some navigation (we provide 45 days) 3. C</w:t>
      </w:r>
      <w:r w:rsidR="000313D5" w:rsidRPr="00DD1727">
        <w:t xml:space="preserve">hronic homeless occurs. </w:t>
      </w:r>
      <w:r w:rsidRPr="00DD1727">
        <w:t xml:space="preserve">Our role in funding is at the preventative end. We don’t work with </w:t>
      </w:r>
      <w:r w:rsidR="008A18E3">
        <w:t xml:space="preserve">group </w:t>
      </w:r>
      <w:r w:rsidRPr="00DD1727">
        <w:t>#3, but there is a lot of work to be</w:t>
      </w:r>
      <w:r w:rsidR="000313D5" w:rsidRPr="00DD1727">
        <w:t xml:space="preserve"> done with the first 2 groups. </w:t>
      </w:r>
      <w:r w:rsidRPr="00DD1727">
        <w:t xml:space="preserve"> </w:t>
      </w:r>
    </w:p>
    <w:p w:rsidR="008A18E3" w:rsidRPr="00DD1727" w:rsidRDefault="008A18E3" w:rsidP="002356C6">
      <w:pPr>
        <w:spacing w:line="240" w:lineRule="auto"/>
        <w:contextualSpacing/>
      </w:pPr>
    </w:p>
    <w:p w:rsidR="00123877" w:rsidRDefault="00DC4BCC" w:rsidP="002356C6">
      <w:pPr>
        <w:spacing w:line="240" w:lineRule="auto"/>
        <w:contextualSpacing/>
      </w:pPr>
      <w:r w:rsidRPr="00DD1727">
        <w:t>R</w:t>
      </w:r>
      <w:r w:rsidR="000313D5" w:rsidRPr="00DD1727">
        <w:t>W</w:t>
      </w:r>
      <w:r w:rsidRPr="00DD1727">
        <w:t xml:space="preserve"> – looking at the eviction lab N</w:t>
      </w:r>
      <w:r w:rsidR="000313D5" w:rsidRPr="00DD1727">
        <w:t>ew Orleans</w:t>
      </w:r>
      <w:r w:rsidRPr="00DD1727">
        <w:t xml:space="preserve"> was low compared to a lot of </w:t>
      </w:r>
      <w:r w:rsidR="000313D5" w:rsidRPr="00DD1727">
        <w:t xml:space="preserve">other </w:t>
      </w:r>
      <w:r w:rsidRPr="00DD1727">
        <w:t>cit</w:t>
      </w:r>
      <w:r w:rsidR="000313D5" w:rsidRPr="00DD1727">
        <w:t>ies</w:t>
      </w:r>
      <w:r w:rsidRPr="00DD1727">
        <w:t xml:space="preserve">, seems like all the info isn’t there. </w:t>
      </w:r>
      <w:r w:rsidR="000313D5" w:rsidRPr="00DD1727">
        <w:t>One issue in New Orleans is that h</w:t>
      </w:r>
      <w:r w:rsidRPr="00DD1727">
        <w:t>ouses are</w:t>
      </w:r>
      <w:r w:rsidR="000313D5" w:rsidRPr="00DD1727">
        <w:t xml:space="preserve"> </w:t>
      </w:r>
      <w:r w:rsidRPr="00DD1727">
        <w:t>passed down through generations and are not done legally so when assistance i</w:t>
      </w:r>
      <w:r w:rsidR="00123877" w:rsidRPr="00DD1727">
        <w:t xml:space="preserve">s needed or there is a disaster </w:t>
      </w:r>
      <w:r w:rsidRPr="00DD1727">
        <w:t xml:space="preserve">they don’t have the paperwork </w:t>
      </w:r>
      <w:r w:rsidR="00123877" w:rsidRPr="00DD1727">
        <w:t xml:space="preserve">and </w:t>
      </w:r>
      <w:r w:rsidRPr="00DD1727">
        <w:t>that leads to blight and evictions</w:t>
      </w:r>
      <w:r w:rsidR="00123877" w:rsidRPr="00DD1727">
        <w:t>.</w:t>
      </w:r>
    </w:p>
    <w:p w:rsidR="008A18E3" w:rsidRPr="00DD1727" w:rsidRDefault="008A18E3" w:rsidP="002356C6">
      <w:pPr>
        <w:spacing w:line="240" w:lineRule="auto"/>
        <w:contextualSpacing/>
      </w:pPr>
    </w:p>
    <w:p w:rsidR="00123877" w:rsidRDefault="00123877" w:rsidP="002356C6">
      <w:pPr>
        <w:spacing w:line="240" w:lineRule="auto"/>
        <w:contextualSpacing/>
      </w:pPr>
      <w:r w:rsidRPr="00DD1727">
        <w:t>KM – T</w:t>
      </w:r>
      <w:r w:rsidR="00DC4BCC" w:rsidRPr="00DD1727">
        <w:t xml:space="preserve">here was some quantitative work </w:t>
      </w:r>
      <w:r w:rsidR="00B313DD" w:rsidRPr="00DD1727">
        <w:t>in the Twin Cities</w:t>
      </w:r>
      <w:r w:rsidR="00DC4BCC" w:rsidRPr="00DD1727">
        <w:t xml:space="preserve"> and the county. They work</w:t>
      </w:r>
      <w:r w:rsidR="00B313DD" w:rsidRPr="00DD1727">
        <w:t>ed</w:t>
      </w:r>
      <w:r w:rsidR="00DC4BCC" w:rsidRPr="00DD1727">
        <w:t xml:space="preserve"> with about 70 people that have been evicted and about 30 landlords. This has sparked some other projects. </w:t>
      </w:r>
      <w:r w:rsidR="00B313DD" w:rsidRPr="00DD1727">
        <w:t>Resource</w:t>
      </w:r>
      <w:r w:rsidR="00DC4BCC" w:rsidRPr="00DD1727">
        <w:t xml:space="preserve"> navigators </w:t>
      </w:r>
      <w:r w:rsidR="00B313DD" w:rsidRPr="00DD1727">
        <w:t>have helped</w:t>
      </w:r>
      <w:r w:rsidR="00DC4BCC" w:rsidRPr="00DD1727">
        <w:t xml:space="preserve"> track how people move through the system. </w:t>
      </w:r>
    </w:p>
    <w:p w:rsidR="008A18E3" w:rsidRPr="00DD1727" w:rsidRDefault="008A18E3" w:rsidP="002356C6">
      <w:pPr>
        <w:spacing w:line="240" w:lineRule="auto"/>
        <w:contextualSpacing/>
      </w:pPr>
    </w:p>
    <w:p w:rsidR="00B95357" w:rsidRDefault="00DC4BCC" w:rsidP="002356C6">
      <w:pPr>
        <w:spacing w:line="240" w:lineRule="auto"/>
        <w:contextualSpacing/>
      </w:pPr>
      <w:r w:rsidRPr="00DD1727">
        <w:t>D</w:t>
      </w:r>
      <w:r w:rsidR="00B313DD" w:rsidRPr="00DD1727">
        <w:t>G</w:t>
      </w:r>
      <w:r w:rsidR="00B95357" w:rsidRPr="00DD1727">
        <w:t xml:space="preserve"> – S</w:t>
      </w:r>
      <w:r w:rsidRPr="00DD1727">
        <w:t>o what about the data? Where do you make a diffe</w:t>
      </w:r>
      <w:r w:rsidR="00B95357" w:rsidRPr="00DD1727">
        <w:t>rence? Can you begin to see from</w:t>
      </w:r>
      <w:r w:rsidRPr="00DD1727">
        <w:t xml:space="preserve"> the court record data is t</w:t>
      </w:r>
      <w:r w:rsidR="00B95357" w:rsidRPr="00DD1727">
        <w:t>hat person chronically homeless?</w:t>
      </w:r>
    </w:p>
    <w:p w:rsidR="008A18E3" w:rsidRPr="00DD1727" w:rsidRDefault="008A18E3" w:rsidP="002356C6">
      <w:pPr>
        <w:spacing w:line="240" w:lineRule="auto"/>
        <w:contextualSpacing/>
      </w:pPr>
    </w:p>
    <w:p w:rsidR="008B3F0C" w:rsidRDefault="00DC4BCC" w:rsidP="002356C6">
      <w:pPr>
        <w:spacing w:line="240" w:lineRule="auto"/>
        <w:contextualSpacing/>
      </w:pPr>
      <w:r w:rsidRPr="00DD1727">
        <w:t>A</w:t>
      </w:r>
      <w:r w:rsidR="00B95357" w:rsidRPr="00DD1727">
        <w:t>U – W</w:t>
      </w:r>
      <w:r w:rsidRPr="00DD1727">
        <w:t>e have a ho</w:t>
      </w:r>
      <w:r w:rsidR="008B3F0C" w:rsidRPr="00DD1727">
        <w:t xml:space="preserve">using </w:t>
      </w:r>
      <w:r w:rsidR="001C09E3" w:rsidRPr="00DD1727">
        <w:t>court;</w:t>
      </w:r>
      <w:r w:rsidR="008B3F0C" w:rsidRPr="00DD1727">
        <w:t xml:space="preserve"> all proceedings go through </w:t>
      </w:r>
      <w:r w:rsidRPr="00DD1727">
        <w:t xml:space="preserve">that. </w:t>
      </w:r>
      <w:r w:rsidR="008B3F0C" w:rsidRPr="00DD1727">
        <w:t>In our case</w:t>
      </w:r>
      <w:r w:rsidRPr="00DD1727">
        <w:t xml:space="preserve"> the j</w:t>
      </w:r>
      <w:r w:rsidR="008B3F0C" w:rsidRPr="00DD1727">
        <w:t>udge is willing to share data. It is I</w:t>
      </w:r>
      <w:r w:rsidRPr="00DD1727">
        <w:t>nteresting to look at how the different court systems make an impact</w:t>
      </w:r>
      <w:r w:rsidR="008B3F0C" w:rsidRPr="00DD1727">
        <w:t>.</w:t>
      </w:r>
    </w:p>
    <w:p w:rsidR="008A18E3" w:rsidRPr="00DD1727" w:rsidRDefault="008A18E3" w:rsidP="002356C6">
      <w:pPr>
        <w:spacing w:line="240" w:lineRule="auto"/>
        <w:contextualSpacing/>
      </w:pPr>
    </w:p>
    <w:p w:rsidR="008B3F0C" w:rsidRDefault="008B3F0C" w:rsidP="002356C6">
      <w:pPr>
        <w:spacing w:line="240" w:lineRule="auto"/>
        <w:contextualSpacing/>
      </w:pPr>
      <w:r w:rsidRPr="00DD1727">
        <w:t>JK – W</w:t>
      </w:r>
      <w:r w:rsidR="00DC4BCC" w:rsidRPr="00DD1727">
        <w:t>hat we’ve done so far that have imp</w:t>
      </w:r>
      <w:r w:rsidRPr="00DD1727">
        <w:t>roved</w:t>
      </w:r>
      <w:r w:rsidR="00DC4BCC" w:rsidRPr="00DD1727">
        <w:t xml:space="preserve"> the community </w:t>
      </w:r>
      <w:r w:rsidRPr="00DD1727">
        <w:t>is an eviction</w:t>
      </w:r>
      <w:r w:rsidR="00DC4BCC" w:rsidRPr="00DD1727">
        <w:t xml:space="preserve"> diversion program</w:t>
      </w:r>
      <w:r w:rsidRPr="00DD1727">
        <w:t xml:space="preserve"> that filters</w:t>
      </w:r>
      <w:r w:rsidR="00DC4BCC" w:rsidRPr="00DD1727">
        <w:t xml:space="preserve"> based</w:t>
      </w:r>
      <w:r w:rsidRPr="00DD1727">
        <w:t xml:space="preserve"> on rent thresholds. So </w:t>
      </w:r>
      <w:r w:rsidR="001C09E3" w:rsidRPr="00DD1727">
        <w:t>far,</w:t>
      </w:r>
      <w:r w:rsidRPr="00DD1727">
        <w:t xml:space="preserve"> the program has been really successful.</w:t>
      </w:r>
    </w:p>
    <w:p w:rsidR="008A18E3" w:rsidRPr="00DD1727" w:rsidRDefault="008A18E3" w:rsidP="002356C6">
      <w:pPr>
        <w:spacing w:line="240" w:lineRule="auto"/>
        <w:contextualSpacing/>
      </w:pPr>
    </w:p>
    <w:p w:rsidR="008B3F0C" w:rsidRDefault="00DC4BCC" w:rsidP="002356C6">
      <w:pPr>
        <w:spacing w:line="240" w:lineRule="auto"/>
        <w:contextualSpacing/>
      </w:pPr>
      <w:r w:rsidRPr="00DD1727">
        <w:t>A</w:t>
      </w:r>
      <w:r w:rsidR="008B3F0C" w:rsidRPr="00DD1727">
        <w:t>U – O</w:t>
      </w:r>
      <w:r w:rsidRPr="00DD1727">
        <w:t xml:space="preserve">ur legal aid program is restrictive about who they can help. There is selection bias. </w:t>
      </w:r>
    </w:p>
    <w:p w:rsidR="009354A4" w:rsidRPr="00DD1727" w:rsidRDefault="009354A4" w:rsidP="002356C6">
      <w:pPr>
        <w:spacing w:line="240" w:lineRule="auto"/>
        <w:contextualSpacing/>
      </w:pPr>
    </w:p>
    <w:p w:rsidR="00DC4BCC" w:rsidRDefault="008B3F0C" w:rsidP="002356C6">
      <w:pPr>
        <w:spacing w:line="240" w:lineRule="auto"/>
        <w:contextualSpacing/>
      </w:pPr>
      <w:r w:rsidRPr="00DD1727">
        <w:t>JK</w:t>
      </w:r>
      <w:r w:rsidR="00017BA8" w:rsidRPr="00DD1727">
        <w:t xml:space="preserve"> – W</w:t>
      </w:r>
      <w:r w:rsidR="00DC4BCC" w:rsidRPr="00DD1727">
        <w:t xml:space="preserve">e do have people that want to advocate, which has made </w:t>
      </w:r>
      <w:r w:rsidR="00017BA8" w:rsidRPr="00DD1727">
        <w:t>the diversion program successful. The Human Relations Office at Fair H</w:t>
      </w:r>
      <w:r w:rsidR="00DC4BCC" w:rsidRPr="00DD1727">
        <w:t xml:space="preserve">ousing gets a lot of calls. People often don’t fall into specific class and don’t get helped. </w:t>
      </w:r>
    </w:p>
    <w:p w:rsidR="009354A4" w:rsidRPr="00DD1727" w:rsidRDefault="009354A4" w:rsidP="002356C6">
      <w:pPr>
        <w:spacing w:line="240" w:lineRule="auto"/>
        <w:contextualSpacing/>
      </w:pPr>
    </w:p>
    <w:p w:rsidR="00F11CC8" w:rsidRDefault="00DC4BCC" w:rsidP="002356C6">
      <w:pPr>
        <w:spacing w:line="240" w:lineRule="auto"/>
        <w:contextualSpacing/>
      </w:pPr>
      <w:r w:rsidRPr="00DD1727">
        <w:t>M</w:t>
      </w:r>
      <w:r w:rsidR="00F11CC8" w:rsidRPr="00DD1727">
        <w:t>B – When t</w:t>
      </w:r>
      <w:r w:rsidRPr="00DD1727">
        <w:t xml:space="preserve">racking </w:t>
      </w:r>
      <w:r w:rsidR="00F11CC8" w:rsidRPr="00DD1727">
        <w:t>racial disparities in eviction</w:t>
      </w:r>
      <w:r w:rsidRPr="00DD1727">
        <w:t xml:space="preserve"> the theory is that is you can make that case</w:t>
      </w:r>
      <w:r w:rsidR="00F11CC8" w:rsidRPr="00DD1727">
        <w:t xml:space="preserve"> and</w:t>
      </w:r>
      <w:r w:rsidRPr="00DD1727">
        <w:t xml:space="preserve"> then you can screen people out when they’re on the private market. </w:t>
      </w:r>
    </w:p>
    <w:p w:rsidR="009354A4" w:rsidRPr="00DD1727" w:rsidRDefault="009354A4" w:rsidP="002356C6">
      <w:pPr>
        <w:spacing w:line="240" w:lineRule="auto"/>
        <w:contextualSpacing/>
      </w:pPr>
    </w:p>
    <w:p w:rsidR="00F11CC8" w:rsidRDefault="00DC4BCC" w:rsidP="002356C6">
      <w:pPr>
        <w:spacing w:line="240" w:lineRule="auto"/>
        <w:contextualSpacing/>
      </w:pPr>
      <w:r w:rsidRPr="00DD1727">
        <w:t>J</w:t>
      </w:r>
      <w:r w:rsidR="00F11CC8" w:rsidRPr="00DD1727">
        <w:t>K – T</w:t>
      </w:r>
      <w:r w:rsidRPr="00DD1727">
        <w:t>hat is a weak spot. It’s almost always black women with children</w:t>
      </w:r>
      <w:r w:rsidR="00F11CC8" w:rsidRPr="00DD1727">
        <w:t>.</w:t>
      </w:r>
    </w:p>
    <w:p w:rsidR="009354A4" w:rsidRPr="00DD1727" w:rsidRDefault="009354A4" w:rsidP="002356C6">
      <w:pPr>
        <w:spacing w:line="240" w:lineRule="auto"/>
        <w:contextualSpacing/>
      </w:pPr>
    </w:p>
    <w:p w:rsidR="0059694B" w:rsidRDefault="00F11CC8" w:rsidP="002356C6">
      <w:pPr>
        <w:spacing w:line="240" w:lineRule="auto"/>
        <w:contextualSpacing/>
      </w:pPr>
      <w:r w:rsidRPr="00DD1727">
        <w:t>SS – T</w:t>
      </w:r>
      <w:r w:rsidR="00DC4BCC" w:rsidRPr="00DD1727">
        <w:t>hey don’t want policing to come out of fair housing. Even when there is good action</w:t>
      </w:r>
      <w:r w:rsidRPr="00DD1727">
        <w:t>able</w:t>
      </w:r>
      <w:r w:rsidR="00DC4BCC" w:rsidRPr="00DD1727">
        <w:t xml:space="preserve"> evidence the restrictions </w:t>
      </w:r>
      <w:r w:rsidR="0059694B" w:rsidRPr="00DD1727">
        <w:t>around</w:t>
      </w:r>
      <w:r w:rsidR="00DC4BCC" w:rsidRPr="00DD1727">
        <w:t xml:space="preserve"> fair housing makes if difficult.</w:t>
      </w:r>
    </w:p>
    <w:p w:rsidR="009354A4" w:rsidRPr="00DD1727" w:rsidRDefault="009354A4" w:rsidP="002356C6">
      <w:pPr>
        <w:spacing w:line="240" w:lineRule="auto"/>
        <w:contextualSpacing/>
      </w:pPr>
    </w:p>
    <w:p w:rsidR="005D6FFA" w:rsidRDefault="00DC4BCC" w:rsidP="002356C6">
      <w:pPr>
        <w:spacing w:line="240" w:lineRule="auto"/>
        <w:contextualSpacing/>
      </w:pPr>
      <w:r w:rsidRPr="00DD1727">
        <w:t>L</w:t>
      </w:r>
      <w:r w:rsidR="0059694B" w:rsidRPr="00DD1727">
        <w:t>H</w:t>
      </w:r>
      <w:r w:rsidR="005D6FFA" w:rsidRPr="00DD1727">
        <w:t xml:space="preserve"> – A</w:t>
      </w:r>
      <w:r w:rsidRPr="00DD1727">
        <w:t xml:space="preserve">re there other information needs for advocates? </w:t>
      </w:r>
    </w:p>
    <w:p w:rsidR="009354A4" w:rsidRPr="00DD1727" w:rsidRDefault="009354A4" w:rsidP="002356C6">
      <w:pPr>
        <w:spacing w:line="240" w:lineRule="auto"/>
        <w:contextualSpacing/>
      </w:pPr>
    </w:p>
    <w:p w:rsidR="000A357A" w:rsidRPr="00DD1727" w:rsidRDefault="005D6FFA" w:rsidP="002356C6">
      <w:pPr>
        <w:spacing w:line="240" w:lineRule="auto"/>
        <w:contextualSpacing/>
      </w:pPr>
      <w:r w:rsidRPr="00DD1727">
        <w:t>AU</w:t>
      </w:r>
      <w:r w:rsidR="00E83FD5" w:rsidRPr="00DD1727">
        <w:t xml:space="preserve"> – I</w:t>
      </w:r>
      <w:r w:rsidR="00DC4BCC" w:rsidRPr="00DD1727">
        <w:t xml:space="preserve">s there more activity to get more responsive courts in your community? </w:t>
      </w:r>
      <w:r w:rsidR="000A357A" w:rsidRPr="00DD1727">
        <w:t>For us, there are practices where if you’re at court because you’re</w:t>
      </w:r>
      <w:r w:rsidR="00DC4BCC" w:rsidRPr="00DD1727">
        <w:t xml:space="preserve"> getting evicted, you need to be put on the rental registry. Or if your house has a code violation you can</w:t>
      </w:r>
      <w:r w:rsidR="000A357A" w:rsidRPr="00DD1727">
        <w:t>’</w:t>
      </w:r>
      <w:r w:rsidR="00DC4BCC" w:rsidRPr="00DD1727">
        <w:t>t go to evicti</w:t>
      </w:r>
      <w:r w:rsidR="000A357A" w:rsidRPr="00DD1727">
        <w:t>on court until that is resolved first.</w:t>
      </w:r>
    </w:p>
    <w:p w:rsidR="008B42EC" w:rsidRDefault="000A357A" w:rsidP="002356C6">
      <w:pPr>
        <w:spacing w:line="240" w:lineRule="auto"/>
        <w:contextualSpacing/>
      </w:pPr>
      <w:r w:rsidRPr="00DD1727">
        <w:lastRenderedPageBreak/>
        <w:t xml:space="preserve">SS – </w:t>
      </w:r>
      <w:r w:rsidR="008B42EC" w:rsidRPr="00DD1727">
        <w:t>We’ve</w:t>
      </w:r>
      <w:r w:rsidR="00DC4BCC" w:rsidRPr="00DD1727">
        <w:t xml:space="preserve"> got ties to housing and health but more recently we’re looking at </w:t>
      </w:r>
      <w:r w:rsidR="008B42EC" w:rsidRPr="00DD1727">
        <w:t>previously</w:t>
      </w:r>
      <w:r w:rsidR="00DC4BCC" w:rsidRPr="00DD1727">
        <w:t xml:space="preserve"> incarcerated people with addiction. They’re being evicted at the front tail of using and </w:t>
      </w:r>
      <w:r w:rsidR="0096750C" w:rsidRPr="00DD1727">
        <w:t xml:space="preserve">then they’re </w:t>
      </w:r>
      <w:r w:rsidR="00DC4BCC" w:rsidRPr="00DD1727">
        <w:t xml:space="preserve">not </w:t>
      </w:r>
      <w:r w:rsidR="0096750C" w:rsidRPr="00DD1727">
        <w:t>able to find</w:t>
      </w:r>
      <w:r w:rsidR="00DC4BCC" w:rsidRPr="00DD1727">
        <w:t xml:space="preserve"> housing once they come out of reentry. </w:t>
      </w:r>
    </w:p>
    <w:p w:rsidR="009354A4" w:rsidRPr="00DD1727" w:rsidRDefault="009354A4" w:rsidP="002356C6">
      <w:pPr>
        <w:spacing w:line="240" w:lineRule="auto"/>
        <w:contextualSpacing/>
      </w:pPr>
    </w:p>
    <w:p w:rsidR="0096750C" w:rsidRPr="00DD1727" w:rsidRDefault="00DC4BCC" w:rsidP="002356C6">
      <w:pPr>
        <w:spacing w:line="240" w:lineRule="auto"/>
        <w:contextualSpacing/>
      </w:pPr>
      <w:r w:rsidRPr="00DD1727">
        <w:t>A</w:t>
      </w:r>
      <w:r w:rsidR="0096750C" w:rsidRPr="00DD1727">
        <w:t>U</w:t>
      </w:r>
      <w:r w:rsidRPr="00DD1727">
        <w:t xml:space="preserve">– </w:t>
      </w:r>
      <w:r w:rsidR="0096750C" w:rsidRPr="00DD1727">
        <w:t>S</w:t>
      </w:r>
      <w:r w:rsidRPr="00DD1727">
        <w:t>o much research focuses on families and children, but we lose all of these other people we may not know/learn</w:t>
      </w:r>
      <w:r w:rsidR="009354A4">
        <w:t xml:space="preserve"> about. Who else is vulnerable?</w:t>
      </w:r>
    </w:p>
    <w:p w:rsidR="009354A4" w:rsidRDefault="009354A4" w:rsidP="009354A4">
      <w:pPr>
        <w:tabs>
          <w:tab w:val="left" w:pos="6210"/>
        </w:tabs>
        <w:spacing w:line="240" w:lineRule="auto"/>
        <w:contextualSpacing/>
      </w:pPr>
    </w:p>
    <w:p w:rsidR="0096750C" w:rsidRPr="00DD1727" w:rsidRDefault="00DC4BCC" w:rsidP="009354A4">
      <w:pPr>
        <w:tabs>
          <w:tab w:val="left" w:pos="6210"/>
        </w:tabs>
        <w:spacing w:line="240" w:lineRule="auto"/>
        <w:contextualSpacing/>
      </w:pPr>
      <w:r w:rsidRPr="00DD1727">
        <w:t>L</w:t>
      </w:r>
      <w:r w:rsidR="0096750C" w:rsidRPr="00DD1727">
        <w:t>H – W</w:t>
      </w:r>
      <w:r w:rsidRPr="00DD1727">
        <w:t>hat is the main age?</w:t>
      </w:r>
      <w:r w:rsidR="009354A4">
        <w:tab/>
      </w:r>
    </w:p>
    <w:p w:rsidR="009354A4" w:rsidRDefault="009354A4" w:rsidP="002356C6">
      <w:pPr>
        <w:spacing w:line="240" w:lineRule="auto"/>
        <w:contextualSpacing/>
      </w:pPr>
    </w:p>
    <w:p w:rsidR="00DC4BCC" w:rsidRDefault="00DC4BCC" w:rsidP="002356C6">
      <w:pPr>
        <w:spacing w:line="240" w:lineRule="auto"/>
        <w:contextualSpacing/>
      </w:pPr>
      <w:r w:rsidRPr="00DD1727">
        <w:t>J</w:t>
      </w:r>
      <w:r w:rsidR="0096750C" w:rsidRPr="00DD1727">
        <w:t>K- W</w:t>
      </w:r>
      <w:r w:rsidRPr="00DD1727">
        <w:t xml:space="preserve">ho we see show up in court is primarily older black women. But that is also us making assumptions. </w:t>
      </w:r>
      <w:r w:rsidR="0096750C" w:rsidRPr="00DD1727">
        <w:t>We</w:t>
      </w:r>
      <w:r w:rsidRPr="00DD1727">
        <w:t xml:space="preserve"> </w:t>
      </w:r>
      <w:r w:rsidR="0096750C" w:rsidRPr="00DD1727">
        <w:t xml:space="preserve">just got results back from the Durham County Health Assessment. </w:t>
      </w:r>
      <w:r w:rsidR="0024189A" w:rsidRPr="00DD1727">
        <w:t>One question,</w:t>
      </w:r>
      <w:r w:rsidRPr="00DD1727">
        <w:t xml:space="preserve"> “have you or a family member experienced eviction or displacement in the last 12 months” </w:t>
      </w:r>
      <w:r w:rsidR="0024189A" w:rsidRPr="00DD1727">
        <w:t>covered about 6% of people.</w:t>
      </w:r>
    </w:p>
    <w:p w:rsidR="009354A4" w:rsidRPr="00DD1727" w:rsidRDefault="009354A4" w:rsidP="002356C6">
      <w:pPr>
        <w:spacing w:line="240" w:lineRule="auto"/>
        <w:contextualSpacing/>
      </w:pPr>
    </w:p>
    <w:p w:rsidR="0024189A" w:rsidRDefault="0024189A" w:rsidP="002356C6">
      <w:pPr>
        <w:spacing w:line="240" w:lineRule="auto"/>
        <w:contextualSpacing/>
      </w:pPr>
      <w:r w:rsidRPr="00DD1727">
        <w:t>SS – We’re also t</w:t>
      </w:r>
      <w:r w:rsidR="00DC4BCC" w:rsidRPr="00DD1727">
        <w:t xml:space="preserve">hinking about gentrification. How come Greensboro has a higher rate </w:t>
      </w:r>
      <w:r w:rsidRPr="00DD1727">
        <w:t xml:space="preserve">of evictions </w:t>
      </w:r>
      <w:r w:rsidR="00DC4BCC" w:rsidRPr="00DD1727">
        <w:t>when housing markets are lower. Perhaps because of gentrificati</w:t>
      </w:r>
      <w:r w:rsidR="009354A4">
        <w:t>on and pushing those people out?</w:t>
      </w:r>
    </w:p>
    <w:p w:rsidR="009354A4" w:rsidRPr="00DD1727" w:rsidRDefault="009354A4" w:rsidP="002356C6">
      <w:pPr>
        <w:spacing w:line="240" w:lineRule="auto"/>
        <w:contextualSpacing/>
      </w:pPr>
    </w:p>
    <w:p w:rsidR="0024189A" w:rsidRDefault="00DC4BCC" w:rsidP="002356C6">
      <w:pPr>
        <w:spacing w:line="240" w:lineRule="auto"/>
        <w:contextualSpacing/>
      </w:pPr>
      <w:r w:rsidRPr="00DD1727">
        <w:t>J</w:t>
      </w:r>
      <w:r w:rsidR="008931EE">
        <w:t>K – R</w:t>
      </w:r>
      <w:r w:rsidRPr="00DD1727">
        <w:t>ural areas have some of the high</w:t>
      </w:r>
      <w:r w:rsidR="0024189A" w:rsidRPr="00DD1727">
        <w:t>est rates, why is that? Possibly h</w:t>
      </w:r>
      <w:r w:rsidRPr="00DD1727">
        <w:t>istorical segregation</w:t>
      </w:r>
      <w:r w:rsidR="0024189A" w:rsidRPr="00DD1727">
        <w:t xml:space="preserve"> problem, landlords are mostly white, not a lot of alternatives, s</w:t>
      </w:r>
      <w:r w:rsidRPr="00DD1727">
        <w:t>ys</w:t>
      </w:r>
      <w:r w:rsidR="0024189A" w:rsidRPr="00DD1727">
        <w:t>temically persistent eviction, and bad conditions. We also see higher rates around military bases. There needs to be a focus on finding</w:t>
      </w:r>
      <w:r w:rsidRPr="00DD1727">
        <w:t xml:space="preserve"> out where all of the rental as</w:t>
      </w:r>
      <w:r w:rsidR="0024189A" w:rsidRPr="00DD1727">
        <w:t>sistance programs are happening.</w:t>
      </w:r>
      <w:r w:rsidRPr="00DD1727">
        <w:t xml:space="preserve"> Sometimes its people in the community and churches, but where is the fundraising? </w:t>
      </w:r>
    </w:p>
    <w:p w:rsidR="009354A4" w:rsidRPr="00DD1727" w:rsidRDefault="009354A4" w:rsidP="002356C6">
      <w:pPr>
        <w:spacing w:line="240" w:lineRule="auto"/>
        <w:contextualSpacing/>
      </w:pPr>
    </w:p>
    <w:p w:rsidR="009354A4" w:rsidRDefault="00DC4BCC" w:rsidP="002356C6">
      <w:pPr>
        <w:spacing w:line="240" w:lineRule="auto"/>
        <w:contextualSpacing/>
      </w:pPr>
      <w:r w:rsidRPr="00DD1727">
        <w:t>L</w:t>
      </w:r>
      <w:r w:rsidR="0024189A" w:rsidRPr="00DD1727">
        <w:t>H</w:t>
      </w:r>
      <w:r w:rsidRPr="00DD1727">
        <w:t xml:space="preserve"> – in Dc there isn’t </w:t>
      </w:r>
      <w:r w:rsidR="0024189A" w:rsidRPr="00DD1727">
        <w:t xml:space="preserve">really anywhere to send people </w:t>
      </w:r>
      <w:r w:rsidR="009354A4">
        <w:t xml:space="preserve">[to find affordable housing quickly] </w:t>
      </w:r>
      <w:r w:rsidR="0024189A" w:rsidRPr="00DD1727">
        <w:t xml:space="preserve">and maintaining a list of places </w:t>
      </w:r>
      <w:r w:rsidRPr="00DD1727">
        <w:t>can be difficult</w:t>
      </w:r>
      <w:r w:rsidR="009354A4">
        <w:t>.</w:t>
      </w:r>
    </w:p>
    <w:p w:rsidR="00DC4BCC" w:rsidRPr="00DD1727" w:rsidRDefault="00DC4BCC" w:rsidP="002356C6">
      <w:pPr>
        <w:spacing w:line="240" w:lineRule="auto"/>
        <w:contextualSpacing/>
      </w:pPr>
      <w:r w:rsidRPr="00DD1727">
        <w:t xml:space="preserve"> </w:t>
      </w:r>
    </w:p>
    <w:p w:rsidR="00DC4BCC" w:rsidRDefault="00DC4BCC" w:rsidP="002356C6">
      <w:pPr>
        <w:spacing w:line="240" w:lineRule="auto"/>
        <w:contextualSpacing/>
      </w:pPr>
      <w:r w:rsidRPr="00DD1727">
        <w:t>S</w:t>
      </w:r>
      <w:r w:rsidR="0024189A" w:rsidRPr="00DD1727">
        <w:t>S – I</w:t>
      </w:r>
      <w:r w:rsidRPr="00DD1727">
        <w:t>s there a market</w:t>
      </w:r>
      <w:r w:rsidR="0035551E" w:rsidRPr="00DD1727">
        <w:t>-</w:t>
      </w:r>
      <w:r w:rsidRPr="00DD1727">
        <w:t>based solution? Landlords pay into a pool and get reimbursed. Re</w:t>
      </w:r>
      <w:r w:rsidR="0035551E" w:rsidRPr="00DD1727">
        <w:t>duces savings on the turnover. It’s h</w:t>
      </w:r>
      <w:r w:rsidRPr="00DD1727">
        <w:t>elpful to have market rates to help make that argument.</w:t>
      </w:r>
    </w:p>
    <w:p w:rsidR="009354A4" w:rsidRPr="00DD1727" w:rsidRDefault="009354A4" w:rsidP="002356C6">
      <w:pPr>
        <w:spacing w:line="240" w:lineRule="auto"/>
        <w:contextualSpacing/>
      </w:pPr>
    </w:p>
    <w:p w:rsidR="002A238D" w:rsidRDefault="0035551E" w:rsidP="002356C6">
      <w:pPr>
        <w:spacing w:line="240" w:lineRule="auto"/>
        <w:contextualSpacing/>
      </w:pPr>
      <w:r w:rsidRPr="00DD1727">
        <w:t>DG</w:t>
      </w:r>
      <w:r w:rsidR="00193F1F" w:rsidRPr="00DD1727">
        <w:t xml:space="preserve"> – A bay area apartment group</w:t>
      </w:r>
      <w:r w:rsidR="00DC4BCC" w:rsidRPr="00DD1727">
        <w:t xml:space="preserve"> ran a program that helped fund a pos</w:t>
      </w:r>
      <w:r w:rsidR="00193F1F" w:rsidRPr="00DD1727">
        <w:t>i</w:t>
      </w:r>
      <w:r w:rsidR="00DC4BCC" w:rsidRPr="00DD1727">
        <w:t>ti</w:t>
      </w:r>
      <w:r w:rsidR="002A238D" w:rsidRPr="00DD1727">
        <w:t>on who would work with landlords. They served as a navigator who worked with the landlords and then h</w:t>
      </w:r>
      <w:r w:rsidR="00DC4BCC" w:rsidRPr="00DD1727">
        <w:t>elp</w:t>
      </w:r>
      <w:r w:rsidR="002A238D" w:rsidRPr="00DD1727">
        <w:t>ed</w:t>
      </w:r>
      <w:r w:rsidR="00DC4BCC" w:rsidRPr="00DD1727">
        <w:t xml:space="preserve"> get </w:t>
      </w:r>
      <w:r w:rsidR="002A238D" w:rsidRPr="00DD1727">
        <w:t>tenants</w:t>
      </w:r>
      <w:r w:rsidR="00DC4BCC" w:rsidRPr="00DD1727">
        <w:t xml:space="preserve"> set up with essentials. We found that the landlord groups were receptive </w:t>
      </w:r>
      <w:r w:rsidR="002A238D" w:rsidRPr="00DD1727">
        <w:t xml:space="preserve">to this </w:t>
      </w:r>
      <w:r w:rsidR="00DC4BCC" w:rsidRPr="00DD1727">
        <w:t xml:space="preserve">because evictions are expensive for them. </w:t>
      </w:r>
    </w:p>
    <w:p w:rsidR="009354A4" w:rsidRPr="00DD1727" w:rsidRDefault="009354A4" w:rsidP="002356C6">
      <w:pPr>
        <w:spacing w:line="240" w:lineRule="auto"/>
        <w:contextualSpacing/>
      </w:pPr>
    </w:p>
    <w:p w:rsidR="002A238D" w:rsidRPr="00DD1727" w:rsidRDefault="002A238D" w:rsidP="002356C6">
      <w:pPr>
        <w:spacing w:line="240" w:lineRule="auto"/>
        <w:contextualSpacing/>
      </w:pPr>
      <w:r w:rsidRPr="00DD1727">
        <w:t>LH – A</w:t>
      </w:r>
      <w:r w:rsidR="00DC4BCC" w:rsidRPr="00DD1727">
        <w:t>re there certain neighborhood characteristics that you’ve found in mapping evictions?</w:t>
      </w:r>
    </w:p>
    <w:p w:rsidR="009354A4" w:rsidRDefault="009354A4" w:rsidP="002356C6">
      <w:pPr>
        <w:spacing w:line="240" w:lineRule="auto"/>
        <w:contextualSpacing/>
      </w:pPr>
    </w:p>
    <w:p w:rsidR="002A238D" w:rsidRPr="00DD1727" w:rsidRDefault="00DC4BCC" w:rsidP="002356C6">
      <w:pPr>
        <w:spacing w:line="240" w:lineRule="auto"/>
        <w:contextualSpacing/>
      </w:pPr>
      <w:r w:rsidRPr="00DD1727">
        <w:t>M</w:t>
      </w:r>
      <w:r w:rsidR="002A238D" w:rsidRPr="00DD1727">
        <w:t>B</w:t>
      </w:r>
      <w:r w:rsidR="008931EE">
        <w:t xml:space="preserve"> </w:t>
      </w:r>
      <w:r w:rsidR="002A238D" w:rsidRPr="00DD1727">
        <w:t>– The paperwork often lags. If</w:t>
      </w:r>
      <w:r w:rsidRPr="00DD1727">
        <w:t xml:space="preserve"> you increase or lose income you get behind because your paperwork hasn’t been processed. </w:t>
      </w:r>
    </w:p>
    <w:p w:rsidR="009354A4" w:rsidRDefault="009354A4" w:rsidP="002356C6">
      <w:pPr>
        <w:spacing w:line="240" w:lineRule="auto"/>
        <w:contextualSpacing/>
      </w:pPr>
    </w:p>
    <w:p w:rsidR="002A238D" w:rsidRDefault="002A238D" w:rsidP="002356C6">
      <w:pPr>
        <w:spacing w:line="240" w:lineRule="auto"/>
        <w:contextualSpacing/>
      </w:pPr>
      <w:r w:rsidRPr="00DD1727">
        <w:t>JK</w:t>
      </w:r>
      <w:r w:rsidR="008931EE">
        <w:t xml:space="preserve"> – T</w:t>
      </w:r>
      <w:r w:rsidR="00DC4BCC" w:rsidRPr="00DD1727">
        <w:t>he record part is important. A person’s record gets used to show that they are a risky tenant. How to show that these people are a part of a difficult system or if they’ve held their rent for code enforcement, etc</w:t>
      </w:r>
      <w:r w:rsidR="009354A4">
        <w:t>.</w:t>
      </w:r>
      <w:r w:rsidR="00DC4BCC" w:rsidRPr="00DD1727">
        <w:t xml:space="preserve"> </w:t>
      </w:r>
      <w:r w:rsidRPr="00DD1727">
        <w:t>can be really difficult.</w:t>
      </w:r>
    </w:p>
    <w:p w:rsidR="009354A4" w:rsidRPr="00DD1727" w:rsidRDefault="009354A4" w:rsidP="002356C6">
      <w:pPr>
        <w:spacing w:line="240" w:lineRule="auto"/>
        <w:contextualSpacing/>
      </w:pPr>
    </w:p>
    <w:p w:rsidR="002A238D" w:rsidRDefault="00DC4BCC" w:rsidP="002356C6">
      <w:pPr>
        <w:spacing w:line="240" w:lineRule="auto"/>
        <w:contextualSpacing/>
      </w:pPr>
      <w:r w:rsidRPr="00DD1727">
        <w:t>M</w:t>
      </w:r>
      <w:r w:rsidR="002A238D" w:rsidRPr="00DD1727">
        <w:t>B</w:t>
      </w:r>
      <w:r w:rsidRPr="00DD1727">
        <w:t xml:space="preserve"> – </w:t>
      </w:r>
      <w:r w:rsidR="002A238D" w:rsidRPr="00DD1727">
        <w:t xml:space="preserve">We actually </w:t>
      </w:r>
      <w:r w:rsidRPr="00DD1727">
        <w:t>mapped people that won their cases.</w:t>
      </w:r>
    </w:p>
    <w:p w:rsidR="009354A4" w:rsidRPr="00DD1727" w:rsidRDefault="009354A4" w:rsidP="002356C6">
      <w:pPr>
        <w:spacing w:line="240" w:lineRule="auto"/>
        <w:contextualSpacing/>
      </w:pPr>
    </w:p>
    <w:p w:rsidR="002356C6" w:rsidRDefault="002A238D" w:rsidP="002356C6">
      <w:pPr>
        <w:spacing w:line="240" w:lineRule="auto"/>
        <w:contextualSpacing/>
      </w:pPr>
      <w:r w:rsidRPr="00DD1727">
        <w:t>AU – W</w:t>
      </w:r>
      <w:r w:rsidR="00DC4BCC" w:rsidRPr="00DD1727">
        <w:t xml:space="preserve">e’re trying to link eviction data to homeless data. The problem is that you don’t have shared indicators and missing data. </w:t>
      </w:r>
    </w:p>
    <w:p w:rsidR="009354A4" w:rsidRPr="00DD1727" w:rsidRDefault="009354A4" w:rsidP="002356C6">
      <w:pPr>
        <w:spacing w:line="240" w:lineRule="auto"/>
        <w:contextualSpacing/>
      </w:pPr>
    </w:p>
    <w:p w:rsidR="00DC4BCC" w:rsidRPr="00DD1727" w:rsidRDefault="002A238D" w:rsidP="002356C6">
      <w:pPr>
        <w:spacing w:line="240" w:lineRule="auto"/>
        <w:contextualSpacing/>
      </w:pPr>
      <w:r w:rsidRPr="00DD1727">
        <w:lastRenderedPageBreak/>
        <w:t>JK</w:t>
      </w:r>
      <w:r w:rsidR="00DC4BCC" w:rsidRPr="00DD1727">
        <w:t xml:space="preserve"> – </w:t>
      </w:r>
      <w:r w:rsidRPr="00DD1727">
        <w:t>On</w:t>
      </w:r>
      <w:r w:rsidR="009354A4">
        <w:t>e</w:t>
      </w:r>
      <w:r w:rsidRPr="00DD1727">
        <w:t xml:space="preserve"> thing to do is </w:t>
      </w:r>
      <w:r w:rsidR="00DC4BCC" w:rsidRPr="00DD1727">
        <w:t xml:space="preserve">improve statewide court data. </w:t>
      </w:r>
    </w:p>
    <w:p w:rsidR="00BB7AB0" w:rsidRDefault="00BB7AB0" w:rsidP="00AE0DA0">
      <w:pPr>
        <w:rPr>
          <w:rFonts w:ascii="Trebuchet MS" w:hAnsi="Trebuchet MS"/>
          <w:color w:val="000000"/>
          <w:shd w:val="clear" w:color="auto" w:fill="FFFFFF"/>
        </w:rPr>
      </w:pPr>
      <w:bookmarkStart w:id="0" w:name="_GoBack"/>
      <w:bookmarkEnd w:id="0"/>
    </w:p>
    <w:sectPr w:rsidR="00BB7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52C95"/>
    <w:multiLevelType w:val="hybridMultilevel"/>
    <w:tmpl w:val="0EA0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463C"/>
    <w:multiLevelType w:val="hybridMultilevel"/>
    <w:tmpl w:val="62668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0696C"/>
    <w:multiLevelType w:val="hybridMultilevel"/>
    <w:tmpl w:val="5642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B6870"/>
    <w:multiLevelType w:val="hybridMultilevel"/>
    <w:tmpl w:val="5D365564"/>
    <w:lvl w:ilvl="0" w:tplc="4B9870D6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E4"/>
    <w:rsid w:val="00017BA8"/>
    <w:rsid w:val="000313D5"/>
    <w:rsid w:val="000A357A"/>
    <w:rsid w:val="000C6C58"/>
    <w:rsid w:val="000E2FEF"/>
    <w:rsid w:val="000E51E6"/>
    <w:rsid w:val="00123653"/>
    <w:rsid w:val="00123877"/>
    <w:rsid w:val="00193F1F"/>
    <w:rsid w:val="001C09E3"/>
    <w:rsid w:val="002356C6"/>
    <w:rsid w:val="0024189A"/>
    <w:rsid w:val="002622C6"/>
    <w:rsid w:val="002A238D"/>
    <w:rsid w:val="0032697D"/>
    <w:rsid w:val="0035551E"/>
    <w:rsid w:val="00412BC1"/>
    <w:rsid w:val="00426F79"/>
    <w:rsid w:val="00431FC4"/>
    <w:rsid w:val="004E64D0"/>
    <w:rsid w:val="00501D3C"/>
    <w:rsid w:val="00502EED"/>
    <w:rsid w:val="0055629D"/>
    <w:rsid w:val="0059694B"/>
    <w:rsid w:val="005D4F82"/>
    <w:rsid w:val="005D6FFA"/>
    <w:rsid w:val="00603CAF"/>
    <w:rsid w:val="00613B99"/>
    <w:rsid w:val="006B16DF"/>
    <w:rsid w:val="0073169D"/>
    <w:rsid w:val="00740BBA"/>
    <w:rsid w:val="007743A2"/>
    <w:rsid w:val="00786C5C"/>
    <w:rsid w:val="007A029B"/>
    <w:rsid w:val="008931EE"/>
    <w:rsid w:val="008A18E3"/>
    <w:rsid w:val="008B3F0C"/>
    <w:rsid w:val="008B42EC"/>
    <w:rsid w:val="008D55D3"/>
    <w:rsid w:val="009354A4"/>
    <w:rsid w:val="0096750C"/>
    <w:rsid w:val="00983768"/>
    <w:rsid w:val="009B2565"/>
    <w:rsid w:val="00A10B8E"/>
    <w:rsid w:val="00A54F2C"/>
    <w:rsid w:val="00AE0DA0"/>
    <w:rsid w:val="00AF0970"/>
    <w:rsid w:val="00B313DD"/>
    <w:rsid w:val="00B36130"/>
    <w:rsid w:val="00B51DD2"/>
    <w:rsid w:val="00B73D19"/>
    <w:rsid w:val="00B904C6"/>
    <w:rsid w:val="00B95357"/>
    <w:rsid w:val="00BB7AB0"/>
    <w:rsid w:val="00C261E4"/>
    <w:rsid w:val="00C51DF9"/>
    <w:rsid w:val="00D91266"/>
    <w:rsid w:val="00DC4BCC"/>
    <w:rsid w:val="00DD1727"/>
    <w:rsid w:val="00E458E4"/>
    <w:rsid w:val="00E83FD5"/>
    <w:rsid w:val="00EB3F6C"/>
    <w:rsid w:val="00F11CC8"/>
    <w:rsid w:val="00F21A06"/>
    <w:rsid w:val="00F76C63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2C94"/>
  <w15:chartTrackingRefBased/>
  <w15:docId w15:val="{19F36641-D827-4E1D-8D68-98085FBF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C58"/>
    <w:pPr>
      <w:spacing w:after="0" w:line="276" w:lineRule="auto"/>
      <w:ind w:left="720" w:hanging="360"/>
      <w:contextualSpacing/>
      <w:jc w:val="both"/>
    </w:pPr>
  </w:style>
  <w:style w:type="character" w:styleId="Hyperlink">
    <w:name w:val="Hyperlink"/>
    <w:basedOn w:val="DefaultParagraphFont"/>
    <w:uiPriority w:val="99"/>
    <w:unhideWhenUsed/>
    <w:rsid w:val="00E458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58E4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D172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ictionlab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Hanni, Kelley</dc:creator>
  <cp:keywords/>
  <dc:description/>
  <cp:lastModifiedBy>Hendey, Leah</cp:lastModifiedBy>
  <cp:revision>22</cp:revision>
  <dcterms:created xsi:type="dcterms:W3CDTF">2018-05-16T13:50:00Z</dcterms:created>
  <dcterms:modified xsi:type="dcterms:W3CDTF">2018-05-30T13:26:00Z</dcterms:modified>
</cp:coreProperties>
</file>