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7BA50" w14:textId="77777777" w:rsidR="004D381E" w:rsidRDefault="004D381E" w:rsidP="00957E13">
      <w:pPr>
        <w:spacing w:after="0"/>
        <w:jc w:val="center"/>
        <w:rPr>
          <w:rStyle w:val="Heading1Char"/>
          <w:rFonts w:ascii="Century Gothic" w:eastAsiaTheme="minorHAnsi" w:hAnsi="Century Gothic" w:cs="CenturyGothic-Bold"/>
          <w:color w:val="273691"/>
          <w:sz w:val="34"/>
          <w:szCs w:val="34"/>
        </w:rPr>
      </w:pPr>
    </w:p>
    <w:p w14:paraId="2303B938" w14:textId="6DE41F4D" w:rsidR="00AA30B9" w:rsidRPr="004D381E" w:rsidRDefault="00AA30B9" w:rsidP="00957E13">
      <w:pPr>
        <w:spacing w:after="0"/>
        <w:jc w:val="center"/>
        <w:rPr>
          <w:rStyle w:val="Heading1Char"/>
          <w:rFonts w:ascii="Century Gothic" w:eastAsiaTheme="minorHAnsi" w:hAnsi="Century Gothic" w:cs="CenturyGothic-Bold"/>
          <w:color w:val="273691"/>
          <w:sz w:val="34"/>
          <w:szCs w:val="34"/>
        </w:rPr>
      </w:pPr>
      <w:r w:rsidRPr="004D381E">
        <w:rPr>
          <w:rStyle w:val="Heading1Char"/>
          <w:rFonts w:ascii="Century Gothic" w:eastAsiaTheme="minorHAnsi" w:hAnsi="Century Gothic" w:cs="CenturyGothic-Bold"/>
          <w:color w:val="273691"/>
          <w:sz w:val="34"/>
          <w:szCs w:val="34"/>
        </w:rPr>
        <w:t>Call for Applications</w:t>
      </w:r>
      <w:r w:rsidR="00157427">
        <w:rPr>
          <w:rStyle w:val="Heading1Char"/>
          <w:rFonts w:ascii="Century Gothic" w:eastAsiaTheme="minorHAnsi" w:hAnsi="Century Gothic" w:cs="CenturyGothic-Bold"/>
          <w:color w:val="273691"/>
          <w:sz w:val="34"/>
          <w:szCs w:val="34"/>
        </w:rPr>
        <w:t>:</w:t>
      </w:r>
    </w:p>
    <w:p w14:paraId="60E56F49" w14:textId="77777777" w:rsidR="00257AA7" w:rsidRPr="004D381E" w:rsidRDefault="00257AA7" w:rsidP="00957E13">
      <w:pPr>
        <w:jc w:val="center"/>
        <w:rPr>
          <w:rStyle w:val="Heading1Char"/>
          <w:rFonts w:ascii="Century Gothic" w:eastAsiaTheme="minorHAnsi" w:hAnsi="Century Gothic" w:cs="CenturyGothic-Bold"/>
          <w:color w:val="273691"/>
          <w:sz w:val="34"/>
          <w:szCs w:val="34"/>
        </w:rPr>
      </w:pPr>
      <w:r w:rsidRPr="004D381E">
        <w:rPr>
          <w:rStyle w:val="Heading1Char"/>
          <w:rFonts w:ascii="Century Gothic" w:eastAsiaTheme="minorHAnsi" w:hAnsi="Century Gothic" w:cs="CenturyGothic-Bold"/>
          <w:color w:val="273691"/>
          <w:sz w:val="34"/>
          <w:szCs w:val="34"/>
        </w:rPr>
        <w:t xml:space="preserve">The G. Thomas </w:t>
      </w:r>
      <w:r w:rsidRPr="004D381E">
        <w:rPr>
          <w:rStyle w:val="Heading1Char"/>
          <w:rFonts w:ascii="Century Gothic" w:eastAsiaTheme="minorHAnsi" w:hAnsi="Century Gothic" w:cs="CenturyGothic-Bold"/>
          <w:color w:val="273691"/>
          <w:sz w:val="34"/>
          <w:szCs w:val="34"/>
        </w:rPr>
        <w:t>Kingsley Impact Award</w:t>
      </w:r>
    </w:p>
    <w:p w14:paraId="535B7355" w14:textId="180B27B8" w:rsidR="00E20185" w:rsidRDefault="00E20185" w:rsidP="00957E13">
      <w:pPr>
        <w:rPr>
          <w:rFonts w:ascii="Century Gothic" w:hAnsi="Century Gothic"/>
        </w:rPr>
      </w:pPr>
      <w:r>
        <w:rPr>
          <w:rFonts w:ascii="Century Gothic" w:hAnsi="Century Gothic"/>
        </w:rPr>
        <w:t>The</w:t>
      </w:r>
      <w:r w:rsidRPr="00266064">
        <w:rPr>
          <w:rFonts w:ascii="Century Gothic" w:hAnsi="Century Gothic"/>
        </w:rPr>
        <w:t xml:space="preserve"> G. Thomas Kingsley Impact Award annually recognize</w:t>
      </w:r>
      <w:r>
        <w:rPr>
          <w:rFonts w:ascii="Century Gothic" w:hAnsi="Century Gothic"/>
        </w:rPr>
        <w:t>s</w:t>
      </w:r>
      <w:r w:rsidRPr="00266064">
        <w:rPr>
          <w:rFonts w:ascii="Century Gothic" w:hAnsi="Century Gothic"/>
        </w:rPr>
        <w:t xml:space="preserve"> an NNIP </w:t>
      </w:r>
      <w:r w:rsidR="00BC1A88">
        <w:rPr>
          <w:rFonts w:ascii="Century Gothic" w:hAnsi="Century Gothic"/>
        </w:rPr>
        <w:t>P</w:t>
      </w:r>
      <w:r w:rsidR="00BC1A88" w:rsidRPr="00266064">
        <w:rPr>
          <w:rFonts w:ascii="Century Gothic" w:hAnsi="Century Gothic"/>
        </w:rPr>
        <w:t xml:space="preserve">artner </w:t>
      </w:r>
      <w:r w:rsidRPr="00266064">
        <w:rPr>
          <w:rFonts w:ascii="Century Gothic" w:hAnsi="Century Gothic"/>
        </w:rPr>
        <w:t>organization for their important contributions in using neighborhood data to improve local policy and practice to benefit low-income communities.</w:t>
      </w:r>
      <w:r>
        <w:rPr>
          <w:rFonts w:ascii="Century Gothic" w:hAnsi="Century Gothic"/>
        </w:rPr>
        <w:t xml:space="preserve"> </w:t>
      </w:r>
    </w:p>
    <w:p w14:paraId="74E1E8F9" w14:textId="0AEFF6E0" w:rsidR="00AA30B9" w:rsidRDefault="00AA30B9" w:rsidP="00957E13">
      <w:pPr>
        <w:rPr>
          <w:rFonts w:ascii="Century Gothic" w:hAnsi="Century Gothic"/>
        </w:rPr>
      </w:pPr>
      <w:r>
        <w:rPr>
          <w:rFonts w:ascii="Century Gothic" w:hAnsi="Century Gothic"/>
        </w:rPr>
        <w:t xml:space="preserve">Applications </w:t>
      </w:r>
      <w:r w:rsidR="00E20185">
        <w:rPr>
          <w:rFonts w:ascii="Century Gothic" w:hAnsi="Century Gothic"/>
        </w:rPr>
        <w:t>for the 201</w:t>
      </w:r>
      <w:r w:rsidR="00002C97">
        <w:rPr>
          <w:rFonts w:ascii="Century Gothic" w:hAnsi="Century Gothic"/>
        </w:rPr>
        <w:t>8</w:t>
      </w:r>
      <w:r w:rsidR="00E20185">
        <w:rPr>
          <w:rFonts w:ascii="Century Gothic" w:hAnsi="Century Gothic"/>
        </w:rPr>
        <w:t xml:space="preserve"> award </w:t>
      </w:r>
      <w:r w:rsidR="00284200">
        <w:rPr>
          <w:rFonts w:ascii="Century Gothic" w:hAnsi="Century Gothic"/>
        </w:rPr>
        <w:t xml:space="preserve">must be submitted to </w:t>
      </w:r>
      <w:hyperlink r:id="rId7" w:history="1">
        <w:r w:rsidR="00284200" w:rsidRPr="001608A2">
          <w:rPr>
            <w:rStyle w:val="Hyperlink"/>
            <w:rFonts w:ascii="Century Gothic" w:hAnsi="Century Gothic"/>
          </w:rPr>
          <w:t>NNIP@urban.org</w:t>
        </w:r>
      </w:hyperlink>
      <w:r w:rsidR="00284200">
        <w:rPr>
          <w:rFonts w:ascii="Century Gothic" w:hAnsi="Century Gothic"/>
        </w:rPr>
        <w:t xml:space="preserve"> by</w:t>
      </w:r>
      <w:r>
        <w:rPr>
          <w:rFonts w:ascii="Century Gothic" w:hAnsi="Century Gothic"/>
        </w:rPr>
        <w:t xml:space="preserve"> </w:t>
      </w:r>
      <w:r w:rsidR="00002C97">
        <w:rPr>
          <w:rFonts w:ascii="Century Gothic" w:hAnsi="Century Gothic"/>
          <w:b/>
          <w:i/>
        </w:rPr>
        <w:t>Tuesday</w:t>
      </w:r>
      <w:r w:rsidRPr="009C21E5">
        <w:rPr>
          <w:rFonts w:ascii="Century Gothic" w:hAnsi="Century Gothic"/>
          <w:b/>
          <w:i/>
        </w:rPr>
        <w:t>, January 2</w:t>
      </w:r>
      <w:r w:rsidR="00002C97">
        <w:rPr>
          <w:rFonts w:ascii="Century Gothic" w:hAnsi="Century Gothic"/>
          <w:b/>
          <w:i/>
        </w:rPr>
        <w:t>3</w:t>
      </w:r>
      <w:r w:rsidR="00DD769E">
        <w:rPr>
          <w:rFonts w:ascii="Century Gothic" w:hAnsi="Century Gothic"/>
          <w:b/>
          <w:i/>
        </w:rPr>
        <w:t>, 2018</w:t>
      </w:r>
      <w:r w:rsidRPr="009C21E5">
        <w:rPr>
          <w:rFonts w:ascii="Century Gothic" w:hAnsi="Century Gothic"/>
          <w:b/>
          <w:i/>
        </w:rPr>
        <w:t>.</w:t>
      </w:r>
      <w:r w:rsidR="00E20185">
        <w:rPr>
          <w:rFonts w:ascii="Century Gothic" w:hAnsi="Century Gothic"/>
          <w:b/>
          <w:i/>
        </w:rPr>
        <w:t xml:space="preserve"> </w:t>
      </w:r>
      <w:r>
        <w:rPr>
          <w:rFonts w:ascii="Century Gothic" w:hAnsi="Century Gothic"/>
        </w:rPr>
        <w:t>We expect to announce the award no later than</w:t>
      </w:r>
      <w:r w:rsidRPr="008650F9">
        <w:rPr>
          <w:rFonts w:ascii="Century Gothic" w:hAnsi="Century Gothic"/>
        </w:rPr>
        <w:t xml:space="preserve"> </w:t>
      </w:r>
      <w:r w:rsidR="00633A08">
        <w:rPr>
          <w:rFonts w:ascii="Century Gothic" w:hAnsi="Century Gothic"/>
        </w:rPr>
        <w:t>mid-</w:t>
      </w:r>
      <w:r w:rsidR="00284200">
        <w:rPr>
          <w:rFonts w:ascii="Century Gothic" w:hAnsi="Century Gothic"/>
        </w:rPr>
        <w:t>March</w:t>
      </w:r>
      <w:r>
        <w:rPr>
          <w:rFonts w:ascii="Century Gothic" w:hAnsi="Century Gothic"/>
        </w:rPr>
        <w:t>.</w:t>
      </w:r>
    </w:p>
    <w:p w14:paraId="19B381E2" w14:textId="77777777" w:rsidR="00AA30B9" w:rsidRPr="004D381E" w:rsidRDefault="00AA30B9" w:rsidP="00957E13">
      <w:pPr>
        <w:rPr>
          <w:rStyle w:val="Heading2Char"/>
          <w:rFonts w:eastAsiaTheme="minorHAnsi" w:cs="Arial"/>
          <w:caps/>
          <w:color w:val="231F20"/>
          <w:sz w:val="28"/>
          <w:szCs w:val="20"/>
        </w:rPr>
      </w:pPr>
      <w:r w:rsidRPr="004D381E">
        <w:rPr>
          <w:rStyle w:val="Heading2Char"/>
          <w:rFonts w:eastAsiaTheme="minorHAnsi" w:cs="Arial"/>
          <w:caps/>
          <w:color w:val="231F20"/>
          <w:sz w:val="28"/>
          <w:szCs w:val="20"/>
        </w:rPr>
        <w:t>Background</w:t>
      </w:r>
    </w:p>
    <w:p w14:paraId="168A8476" w14:textId="438589EA" w:rsidR="00257AA7" w:rsidRPr="00266064" w:rsidRDefault="00257AA7" w:rsidP="00957E13">
      <w:pPr>
        <w:rPr>
          <w:rFonts w:ascii="Century Gothic" w:hAnsi="Century Gothic"/>
        </w:rPr>
      </w:pPr>
      <w:r w:rsidRPr="00266064">
        <w:rPr>
          <w:rFonts w:ascii="Century Gothic" w:hAnsi="Century Gothic"/>
        </w:rPr>
        <w:t xml:space="preserve">In 1995, Tom Kingsley conducted the first rigorous review of the contributions of the founding organizations of NNIP and was instrumental in the decision to house the network at the Urban Institute. As founding director, he set the tone for the collaborative governance of the network and helped inspire organizations across the country to commit to the mission of democratizing data. Beginning with the </w:t>
      </w:r>
      <w:r w:rsidRPr="00266064">
        <w:rPr>
          <w:rFonts w:ascii="Century Gothic" w:hAnsi="Century Gothic"/>
          <w:i/>
        </w:rPr>
        <w:t>Stories</w:t>
      </w:r>
      <w:r w:rsidRPr="00266064">
        <w:rPr>
          <w:rFonts w:ascii="Century Gothic" w:hAnsi="Century Gothic"/>
        </w:rPr>
        <w:t xml:space="preserve"> publication in 1999 and more recently as lead author of</w:t>
      </w:r>
      <w:r w:rsidR="00F973F3">
        <w:rPr>
          <w:rFonts w:ascii="Century Gothic" w:hAnsi="Century Gothic"/>
        </w:rPr>
        <w:t xml:space="preserve"> the book</w:t>
      </w:r>
      <w:r w:rsidRPr="00266064">
        <w:rPr>
          <w:rFonts w:ascii="Century Gothic" w:hAnsi="Century Gothic"/>
        </w:rPr>
        <w:t xml:space="preserve"> </w:t>
      </w:r>
      <w:r w:rsidRPr="00266064">
        <w:rPr>
          <w:rFonts w:ascii="Century Gothic" w:hAnsi="Century Gothic"/>
          <w:i/>
        </w:rPr>
        <w:t>Strengthening Communities with Neighborhood Data</w:t>
      </w:r>
      <w:r w:rsidRPr="00266064">
        <w:rPr>
          <w:rFonts w:ascii="Century Gothic" w:hAnsi="Century Gothic"/>
        </w:rPr>
        <w:t xml:space="preserve">, he documented the impact </w:t>
      </w:r>
      <w:r w:rsidR="00AA30B9">
        <w:rPr>
          <w:rFonts w:ascii="Century Gothic" w:hAnsi="Century Gothic"/>
        </w:rPr>
        <w:t>that</w:t>
      </w:r>
      <w:r w:rsidR="00AA30B9" w:rsidRPr="00266064">
        <w:rPr>
          <w:rFonts w:ascii="Century Gothic" w:hAnsi="Century Gothic"/>
        </w:rPr>
        <w:t xml:space="preserve"> </w:t>
      </w:r>
      <w:r w:rsidR="00BC1A88">
        <w:rPr>
          <w:rFonts w:ascii="Century Gothic" w:hAnsi="Century Gothic"/>
        </w:rPr>
        <w:t>P</w:t>
      </w:r>
      <w:r w:rsidRPr="00266064">
        <w:rPr>
          <w:rFonts w:ascii="Century Gothic" w:hAnsi="Century Gothic"/>
        </w:rPr>
        <w:t xml:space="preserve">artners </w:t>
      </w:r>
      <w:r w:rsidR="00AA30B9">
        <w:rPr>
          <w:rFonts w:ascii="Century Gothic" w:hAnsi="Century Gothic"/>
        </w:rPr>
        <w:t xml:space="preserve">have had </w:t>
      </w:r>
      <w:r w:rsidRPr="00266064">
        <w:rPr>
          <w:rFonts w:ascii="Century Gothic" w:hAnsi="Century Gothic"/>
        </w:rPr>
        <w:t>on local policy for two decades. Nationally, he has been a champion for the importance of neighborhoods and of the power of local data in community building and policymaking.</w:t>
      </w:r>
      <w:r w:rsidR="00E20185">
        <w:rPr>
          <w:rFonts w:ascii="Century Gothic" w:hAnsi="Century Gothic"/>
        </w:rPr>
        <w:t xml:space="preserve"> </w:t>
      </w:r>
      <w:r w:rsidRPr="00266064">
        <w:rPr>
          <w:rFonts w:ascii="Century Gothic" w:hAnsi="Century Gothic"/>
        </w:rPr>
        <w:t>He has mentored generations of urban researchers and local practitioners.</w:t>
      </w:r>
      <w:r w:rsidR="006E3BBE">
        <w:rPr>
          <w:rFonts w:ascii="Century Gothic" w:hAnsi="Century Gothic"/>
        </w:rPr>
        <w:t xml:space="preserve"> </w:t>
      </w:r>
      <w:r w:rsidR="00BC1A88">
        <w:rPr>
          <w:rFonts w:ascii="Century Gothic" w:hAnsi="Century Gothic"/>
        </w:rPr>
        <w:t>T</w:t>
      </w:r>
      <w:r w:rsidR="006E3BBE">
        <w:rPr>
          <w:rFonts w:ascii="Century Gothic" w:hAnsi="Century Gothic"/>
        </w:rPr>
        <w:t>his award honors his legacy.</w:t>
      </w:r>
    </w:p>
    <w:p w14:paraId="68E56B26" w14:textId="35E99F49" w:rsidR="00257AA7" w:rsidRPr="004D381E" w:rsidRDefault="00E50453" w:rsidP="00957E13">
      <w:pPr>
        <w:rPr>
          <w:rStyle w:val="Heading2Char"/>
          <w:rFonts w:eastAsiaTheme="minorHAnsi" w:cs="Arial"/>
          <w:caps/>
          <w:color w:val="231F20"/>
          <w:sz w:val="28"/>
          <w:szCs w:val="20"/>
        </w:rPr>
      </w:pPr>
      <w:r w:rsidRPr="004D381E">
        <w:rPr>
          <w:rStyle w:val="Heading2Char"/>
          <w:rFonts w:eastAsiaTheme="minorHAnsi" w:cs="Arial"/>
          <w:caps/>
          <w:color w:val="231F20"/>
          <w:sz w:val="28"/>
          <w:szCs w:val="20"/>
        </w:rPr>
        <w:t>Eligibility</w:t>
      </w:r>
    </w:p>
    <w:p w14:paraId="6079B96F" w14:textId="654D8F5C" w:rsidR="00DA1968" w:rsidRDefault="00DA1968" w:rsidP="00DA1968">
      <w:pPr>
        <w:pStyle w:val="ListParagraph"/>
        <w:numPr>
          <w:ilvl w:val="0"/>
          <w:numId w:val="1"/>
        </w:numPr>
        <w:rPr>
          <w:rFonts w:ascii="Century Gothic" w:hAnsi="Century Gothic"/>
        </w:rPr>
      </w:pPr>
      <w:r>
        <w:rPr>
          <w:rFonts w:ascii="Century Gothic" w:hAnsi="Century Gothic"/>
        </w:rPr>
        <w:t>Applicants m</w:t>
      </w:r>
      <w:r w:rsidRPr="00AA30B9">
        <w:rPr>
          <w:rFonts w:ascii="Century Gothic" w:hAnsi="Century Gothic"/>
        </w:rPr>
        <w:t xml:space="preserve">ust be a current and active </w:t>
      </w:r>
      <w:r w:rsidR="00BC1A88">
        <w:rPr>
          <w:rFonts w:ascii="Century Gothic" w:hAnsi="Century Gothic"/>
        </w:rPr>
        <w:t>P</w:t>
      </w:r>
      <w:r w:rsidRPr="00AA30B9">
        <w:rPr>
          <w:rFonts w:ascii="Century Gothic" w:hAnsi="Century Gothic"/>
        </w:rPr>
        <w:t>artner</w:t>
      </w:r>
      <w:r w:rsidRPr="00266064">
        <w:rPr>
          <w:rFonts w:ascii="Century Gothic" w:hAnsi="Century Gothic"/>
        </w:rPr>
        <w:t xml:space="preserve"> organization in NNIP. </w:t>
      </w:r>
    </w:p>
    <w:p w14:paraId="38CBC133" w14:textId="63F9CC05" w:rsidR="00DA1968" w:rsidRDefault="00DA1968" w:rsidP="00DA1968">
      <w:pPr>
        <w:pStyle w:val="ListParagraph"/>
        <w:numPr>
          <w:ilvl w:val="0"/>
          <w:numId w:val="1"/>
        </w:numPr>
        <w:rPr>
          <w:rFonts w:ascii="Century Gothic" w:hAnsi="Century Gothic"/>
        </w:rPr>
      </w:pPr>
      <w:r w:rsidRPr="00266064">
        <w:rPr>
          <w:rFonts w:ascii="Century Gothic" w:hAnsi="Century Gothic"/>
        </w:rPr>
        <w:t xml:space="preserve">Where there are multiple NNIP </w:t>
      </w:r>
      <w:r w:rsidR="00BC1A88">
        <w:rPr>
          <w:rFonts w:ascii="Century Gothic" w:hAnsi="Century Gothic"/>
        </w:rPr>
        <w:t>P</w:t>
      </w:r>
      <w:r w:rsidRPr="00266064">
        <w:rPr>
          <w:rFonts w:ascii="Century Gothic" w:hAnsi="Century Gothic"/>
        </w:rPr>
        <w:t>artner organizations in a city, those organizations can apply together</w:t>
      </w:r>
      <w:r>
        <w:rPr>
          <w:rFonts w:ascii="Century Gothic" w:hAnsi="Century Gothic"/>
        </w:rPr>
        <w:t xml:space="preserve"> or separately.</w:t>
      </w:r>
    </w:p>
    <w:p w14:paraId="15746307" w14:textId="77777777" w:rsidR="00002C97" w:rsidRPr="00AA30B9" w:rsidRDefault="00002C97" w:rsidP="00002C97">
      <w:pPr>
        <w:pStyle w:val="ListParagraph"/>
        <w:numPr>
          <w:ilvl w:val="0"/>
          <w:numId w:val="1"/>
        </w:numPr>
        <w:rPr>
          <w:rFonts w:ascii="Century Gothic" w:hAnsi="Century Gothic"/>
        </w:rPr>
      </w:pPr>
      <w:r w:rsidRPr="00AA30B9">
        <w:rPr>
          <w:rFonts w:ascii="Century Gothic" w:hAnsi="Century Gothic"/>
        </w:rPr>
        <w:t xml:space="preserve">The NNIP Partner </w:t>
      </w:r>
      <w:r w:rsidRPr="00AA30B9">
        <w:rPr>
          <w:rFonts w:ascii="Century Gothic" w:hAnsi="Century Gothic"/>
        </w:rPr>
        <w:t>need not have been solely responsible for the action.</w:t>
      </w:r>
    </w:p>
    <w:p w14:paraId="20EE4E20" w14:textId="7D48AABA" w:rsidR="00E20185" w:rsidRPr="00E20185" w:rsidRDefault="00E20185" w:rsidP="00E20185">
      <w:pPr>
        <w:pStyle w:val="ListParagraph"/>
        <w:numPr>
          <w:ilvl w:val="0"/>
          <w:numId w:val="1"/>
        </w:numPr>
        <w:rPr>
          <w:rFonts w:ascii="Century Gothic" w:hAnsi="Century Gothic"/>
        </w:rPr>
      </w:pPr>
      <w:r>
        <w:rPr>
          <w:rFonts w:ascii="Century Gothic" w:hAnsi="Century Gothic"/>
        </w:rPr>
        <w:t xml:space="preserve">The impact can be related to actions of </w:t>
      </w:r>
      <w:r w:rsidR="006E3BBE">
        <w:rPr>
          <w:rFonts w:ascii="Century Gothic" w:hAnsi="Century Gothic"/>
        </w:rPr>
        <w:t xml:space="preserve">any </w:t>
      </w:r>
      <w:r>
        <w:rPr>
          <w:rFonts w:ascii="Century Gothic" w:hAnsi="Century Gothic"/>
        </w:rPr>
        <w:t xml:space="preserve">local </w:t>
      </w:r>
      <w:r w:rsidR="006E3BBE">
        <w:rPr>
          <w:rFonts w:ascii="Century Gothic" w:hAnsi="Century Gothic"/>
        </w:rPr>
        <w:t xml:space="preserve">actor, including </w:t>
      </w:r>
      <w:r w:rsidRPr="00E20185">
        <w:rPr>
          <w:rFonts w:ascii="Century Gothic" w:hAnsi="Century Gothic"/>
        </w:rPr>
        <w:t xml:space="preserve">government, nonprofits or philanthropy. </w:t>
      </w:r>
    </w:p>
    <w:p w14:paraId="444C7FB3" w14:textId="037F867D" w:rsidR="00F274F2" w:rsidRPr="00AA30B9" w:rsidRDefault="00F274F2" w:rsidP="00957E13">
      <w:pPr>
        <w:pStyle w:val="ListParagraph"/>
        <w:numPr>
          <w:ilvl w:val="0"/>
          <w:numId w:val="1"/>
        </w:numPr>
        <w:rPr>
          <w:rFonts w:ascii="Century Gothic" w:hAnsi="Century Gothic"/>
        </w:rPr>
      </w:pPr>
      <w:r w:rsidRPr="00F274F2">
        <w:rPr>
          <w:rFonts w:ascii="Century Gothic" w:hAnsi="Century Gothic"/>
        </w:rPr>
        <w:t>The impact can be in any domain</w:t>
      </w:r>
      <w:r w:rsidR="00F973F3">
        <w:rPr>
          <w:rFonts w:ascii="Century Gothic" w:hAnsi="Century Gothic"/>
        </w:rPr>
        <w:t xml:space="preserve"> (</w:t>
      </w:r>
      <w:r w:rsidR="00BC1A88">
        <w:rPr>
          <w:rFonts w:ascii="Century Gothic" w:hAnsi="Century Gothic"/>
        </w:rPr>
        <w:t>education, housing, health, etc.</w:t>
      </w:r>
      <w:r w:rsidR="00F973F3">
        <w:rPr>
          <w:rFonts w:ascii="Century Gothic" w:hAnsi="Century Gothic"/>
        </w:rPr>
        <w:t>)</w:t>
      </w:r>
      <w:r w:rsidR="00BC1A88">
        <w:rPr>
          <w:rFonts w:ascii="Century Gothic" w:hAnsi="Century Gothic"/>
        </w:rPr>
        <w:t xml:space="preserve"> </w:t>
      </w:r>
      <w:r w:rsidRPr="00F274F2">
        <w:rPr>
          <w:rFonts w:ascii="Century Gothic" w:hAnsi="Century Gothic"/>
        </w:rPr>
        <w:t xml:space="preserve">and </w:t>
      </w:r>
      <w:r w:rsidR="00E20185">
        <w:rPr>
          <w:rFonts w:ascii="Century Gothic" w:hAnsi="Century Gothic"/>
        </w:rPr>
        <w:t>concern</w:t>
      </w:r>
      <w:r w:rsidRPr="00F274F2">
        <w:rPr>
          <w:rFonts w:ascii="Century Gothic" w:hAnsi="Century Gothic"/>
        </w:rPr>
        <w:t xml:space="preserve"> changes in administrative practices, </w:t>
      </w:r>
      <w:r w:rsidRPr="00AA30B9">
        <w:rPr>
          <w:rFonts w:ascii="Century Gothic" w:hAnsi="Century Gothic"/>
        </w:rPr>
        <w:t>operations, regulation, or legislation.</w:t>
      </w:r>
    </w:p>
    <w:p w14:paraId="35F554B4" w14:textId="6A65213D" w:rsidR="00257AA7" w:rsidRDefault="00257AA7" w:rsidP="00957E13">
      <w:pPr>
        <w:pStyle w:val="ListParagraph"/>
        <w:numPr>
          <w:ilvl w:val="0"/>
          <w:numId w:val="1"/>
        </w:numPr>
        <w:rPr>
          <w:rFonts w:ascii="Century Gothic" w:hAnsi="Century Gothic"/>
        </w:rPr>
      </w:pPr>
      <w:r w:rsidRPr="00AA30B9">
        <w:rPr>
          <w:rFonts w:ascii="Century Gothic" w:hAnsi="Century Gothic"/>
        </w:rPr>
        <w:lastRenderedPageBreak/>
        <w:t xml:space="preserve">Time frame for when work was conducted is open, but the </w:t>
      </w:r>
      <w:r w:rsidRPr="00043EF0">
        <w:rPr>
          <w:rFonts w:ascii="Century Gothic" w:hAnsi="Century Gothic"/>
          <w:i/>
        </w:rPr>
        <w:t>impact</w:t>
      </w:r>
      <w:r w:rsidRPr="00AA30B9">
        <w:rPr>
          <w:rFonts w:ascii="Century Gothic" w:hAnsi="Century Gothic"/>
        </w:rPr>
        <w:t xml:space="preserve"> should have occurred </w:t>
      </w:r>
      <w:r w:rsidR="005C2FE3" w:rsidRPr="00AA30B9">
        <w:rPr>
          <w:rFonts w:ascii="Century Gothic" w:hAnsi="Century Gothic"/>
        </w:rPr>
        <w:t xml:space="preserve">anytime in </w:t>
      </w:r>
      <w:r w:rsidR="00002C97" w:rsidRPr="00AA30B9">
        <w:rPr>
          <w:rFonts w:ascii="Century Gothic" w:hAnsi="Century Gothic"/>
        </w:rPr>
        <w:t>201</w:t>
      </w:r>
      <w:r w:rsidR="00002C97">
        <w:rPr>
          <w:rFonts w:ascii="Century Gothic" w:hAnsi="Century Gothic"/>
        </w:rPr>
        <w:t>6</w:t>
      </w:r>
      <w:r w:rsidR="00002C97" w:rsidRPr="00AA30B9">
        <w:rPr>
          <w:rFonts w:ascii="Century Gothic" w:hAnsi="Century Gothic"/>
        </w:rPr>
        <w:t xml:space="preserve"> </w:t>
      </w:r>
      <w:r w:rsidRPr="00AA30B9">
        <w:rPr>
          <w:rFonts w:ascii="Century Gothic" w:hAnsi="Century Gothic"/>
        </w:rPr>
        <w:t xml:space="preserve">or </w:t>
      </w:r>
      <w:r w:rsidR="00002C97" w:rsidRPr="00AA30B9">
        <w:rPr>
          <w:rFonts w:ascii="Century Gothic" w:hAnsi="Century Gothic"/>
        </w:rPr>
        <w:t>201</w:t>
      </w:r>
      <w:r w:rsidR="00002C97">
        <w:rPr>
          <w:rFonts w:ascii="Century Gothic" w:hAnsi="Century Gothic"/>
        </w:rPr>
        <w:t>7</w:t>
      </w:r>
      <w:r w:rsidRPr="00AA30B9">
        <w:rPr>
          <w:rFonts w:ascii="Century Gothic" w:hAnsi="Century Gothic"/>
        </w:rPr>
        <w:t>.</w:t>
      </w:r>
    </w:p>
    <w:p w14:paraId="2A5F529A" w14:textId="397C4489" w:rsidR="00002C97" w:rsidRPr="00AA30B9" w:rsidRDefault="00002C97" w:rsidP="00957E13">
      <w:pPr>
        <w:pStyle w:val="ListParagraph"/>
        <w:numPr>
          <w:ilvl w:val="0"/>
          <w:numId w:val="1"/>
        </w:numPr>
        <w:rPr>
          <w:rFonts w:ascii="Century Gothic" w:hAnsi="Century Gothic"/>
        </w:rPr>
      </w:pPr>
      <w:r>
        <w:rPr>
          <w:rFonts w:ascii="Century Gothic" w:hAnsi="Century Gothic"/>
        </w:rPr>
        <w:t xml:space="preserve">Partners who applied previously for the award may reapply if </w:t>
      </w:r>
      <w:r w:rsidR="00F973F3">
        <w:rPr>
          <w:rFonts w:ascii="Century Gothic" w:hAnsi="Century Gothic"/>
        </w:rPr>
        <w:t>their</w:t>
      </w:r>
      <w:r>
        <w:rPr>
          <w:rFonts w:ascii="Century Gothic" w:hAnsi="Century Gothic"/>
        </w:rPr>
        <w:t xml:space="preserve"> work has had additional impact </w:t>
      </w:r>
      <w:r w:rsidR="00F973F3">
        <w:rPr>
          <w:rFonts w:ascii="Century Gothic" w:hAnsi="Century Gothic"/>
        </w:rPr>
        <w:t>not documented in the earlier submission – either because the impact happened at a later date or because new information is available.</w:t>
      </w:r>
    </w:p>
    <w:p w14:paraId="6DFB1748" w14:textId="77777777" w:rsidR="00E50453" w:rsidRPr="004D381E" w:rsidRDefault="00E50453" w:rsidP="004D381E">
      <w:pPr>
        <w:rPr>
          <w:rStyle w:val="Heading2Char"/>
          <w:rFonts w:eastAsiaTheme="minorHAnsi" w:cs="Arial"/>
          <w:caps/>
          <w:color w:val="231F20"/>
          <w:sz w:val="28"/>
          <w:szCs w:val="20"/>
        </w:rPr>
      </w:pPr>
      <w:r w:rsidRPr="004D381E">
        <w:rPr>
          <w:rStyle w:val="Heading2Char"/>
          <w:rFonts w:eastAsiaTheme="minorHAnsi" w:cs="Arial"/>
          <w:caps/>
          <w:color w:val="231F20"/>
          <w:sz w:val="28"/>
          <w:szCs w:val="20"/>
        </w:rPr>
        <w:t>Benefits</w:t>
      </w:r>
    </w:p>
    <w:p w14:paraId="08376B88" w14:textId="0CA49081" w:rsidR="006E3BBE" w:rsidRDefault="00E50453" w:rsidP="00E50453">
      <w:pPr>
        <w:pStyle w:val="ListParagraph"/>
        <w:numPr>
          <w:ilvl w:val="0"/>
          <w:numId w:val="8"/>
        </w:numPr>
        <w:spacing w:after="160"/>
        <w:rPr>
          <w:rFonts w:ascii="Century Gothic" w:hAnsi="Century Gothic"/>
        </w:rPr>
      </w:pPr>
      <w:r w:rsidRPr="00AA30B9">
        <w:rPr>
          <w:rFonts w:ascii="Century Gothic" w:hAnsi="Century Gothic"/>
        </w:rPr>
        <w:t xml:space="preserve">The </w:t>
      </w:r>
      <w:r>
        <w:rPr>
          <w:rFonts w:ascii="Century Gothic" w:hAnsi="Century Gothic"/>
        </w:rPr>
        <w:t>winner will be acknowledged</w:t>
      </w:r>
      <w:r w:rsidRPr="00AA30B9">
        <w:rPr>
          <w:rFonts w:ascii="Century Gothic" w:hAnsi="Century Gothic"/>
        </w:rPr>
        <w:t xml:space="preserve"> at the Spring NNIP Partners’ Meeting</w:t>
      </w:r>
      <w:r w:rsidR="001E2380">
        <w:rPr>
          <w:rFonts w:ascii="Century Gothic" w:hAnsi="Century Gothic"/>
        </w:rPr>
        <w:t>.</w:t>
      </w:r>
    </w:p>
    <w:p w14:paraId="54B90A15" w14:textId="52727664" w:rsidR="00E50453" w:rsidRPr="00AA30B9" w:rsidRDefault="006E3BBE" w:rsidP="00E50453">
      <w:pPr>
        <w:pStyle w:val="ListParagraph"/>
        <w:numPr>
          <w:ilvl w:val="0"/>
          <w:numId w:val="8"/>
        </w:numPr>
        <w:spacing w:after="160"/>
        <w:rPr>
          <w:rFonts w:ascii="Century Gothic" w:hAnsi="Century Gothic"/>
        </w:rPr>
      </w:pPr>
      <w:r>
        <w:rPr>
          <w:rFonts w:ascii="Century Gothic" w:hAnsi="Century Gothic"/>
        </w:rPr>
        <w:t>T</w:t>
      </w:r>
      <w:r w:rsidR="00E50453" w:rsidRPr="00AA30B9">
        <w:rPr>
          <w:rFonts w:ascii="Century Gothic" w:hAnsi="Century Gothic"/>
        </w:rPr>
        <w:t xml:space="preserve">he story will be featured </w:t>
      </w:r>
      <w:r>
        <w:rPr>
          <w:rFonts w:ascii="Century Gothic" w:hAnsi="Century Gothic"/>
        </w:rPr>
        <w:t xml:space="preserve">prominently </w:t>
      </w:r>
      <w:r w:rsidR="00E50453" w:rsidRPr="00AA30B9">
        <w:rPr>
          <w:rFonts w:ascii="Century Gothic" w:hAnsi="Century Gothic"/>
        </w:rPr>
        <w:t>on the NNIP website</w:t>
      </w:r>
      <w:r w:rsidR="00002C97">
        <w:rPr>
          <w:rFonts w:ascii="Century Gothic" w:hAnsi="Century Gothic"/>
        </w:rPr>
        <w:t>, NNIP Update (NNIP’s quarterly newsletter),</w:t>
      </w:r>
      <w:r w:rsidR="00E50453" w:rsidRPr="00AA30B9">
        <w:rPr>
          <w:rFonts w:ascii="Century Gothic" w:hAnsi="Century Gothic"/>
        </w:rPr>
        <w:t xml:space="preserve"> and other </w:t>
      </w:r>
      <w:r>
        <w:rPr>
          <w:rFonts w:ascii="Century Gothic" w:hAnsi="Century Gothic"/>
        </w:rPr>
        <w:t xml:space="preserve">NNIP and Urban Institute </w:t>
      </w:r>
      <w:r w:rsidR="00E50453" w:rsidRPr="00AA30B9">
        <w:rPr>
          <w:rFonts w:ascii="Century Gothic" w:hAnsi="Century Gothic"/>
        </w:rPr>
        <w:t>communications outlets.</w:t>
      </w:r>
    </w:p>
    <w:p w14:paraId="6B501DC6" w14:textId="393AFB5D" w:rsidR="00E50453" w:rsidRPr="00E20185" w:rsidRDefault="00E50453" w:rsidP="00E20185">
      <w:pPr>
        <w:pStyle w:val="ListParagraph"/>
        <w:numPr>
          <w:ilvl w:val="0"/>
          <w:numId w:val="8"/>
        </w:numPr>
        <w:rPr>
          <w:rFonts w:ascii="Century Gothic" w:hAnsi="Century Gothic"/>
        </w:rPr>
      </w:pPr>
      <w:r w:rsidRPr="00E20185">
        <w:rPr>
          <w:rFonts w:ascii="Century Gothic" w:hAnsi="Century Gothic"/>
        </w:rPr>
        <w:t xml:space="preserve">NNIPHQ will pay for the hotel </w:t>
      </w:r>
      <w:r w:rsidR="006A301B">
        <w:rPr>
          <w:rFonts w:ascii="Century Gothic" w:hAnsi="Century Gothic"/>
        </w:rPr>
        <w:t>stay</w:t>
      </w:r>
      <w:r w:rsidRPr="00E20185">
        <w:rPr>
          <w:rFonts w:ascii="Century Gothic" w:hAnsi="Century Gothic"/>
        </w:rPr>
        <w:t xml:space="preserve"> for one staff member for one NNIP Partners’ Meeting in </w:t>
      </w:r>
      <w:r w:rsidR="00002C97" w:rsidRPr="00E20185">
        <w:rPr>
          <w:rFonts w:ascii="Century Gothic" w:hAnsi="Century Gothic"/>
        </w:rPr>
        <w:t>201</w:t>
      </w:r>
      <w:r w:rsidR="00002C97">
        <w:rPr>
          <w:rFonts w:ascii="Century Gothic" w:hAnsi="Century Gothic"/>
        </w:rPr>
        <w:t>8</w:t>
      </w:r>
      <w:r w:rsidRPr="00E20185">
        <w:rPr>
          <w:rFonts w:ascii="Century Gothic" w:hAnsi="Century Gothic"/>
        </w:rPr>
        <w:t>.</w:t>
      </w:r>
    </w:p>
    <w:p w14:paraId="074C2919" w14:textId="7B93367A" w:rsidR="00AA30B9" w:rsidRPr="004D381E" w:rsidRDefault="00AA30B9" w:rsidP="00E50453">
      <w:pPr>
        <w:rPr>
          <w:rStyle w:val="Heading2Char"/>
          <w:rFonts w:eastAsiaTheme="minorHAnsi" w:cs="Arial"/>
          <w:caps/>
          <w:color w:val="231F20"/>
          <w:sz w:val="28"/>
          <w:szCs w:val="20"/>
        </w:rPr>
      </w:pPr>
      <w:r w:rsidRPr="004D381E">
        <w:rPr>
          <w:rStyle w:val="Heading2Char"/>
          <w:rFonts w:eastAsiaTheme="minorHAnsi" w:cs="Arial"/>
          <w:caps/>
          <w:color w:val="231F20"/>
          <w:sz w:val="28"/>
          <w:szCs w:val="20"/>
        </w:rPr>
        <w:t xml:space="preserve">Selection </w:t>
      </w:r>
      <w:r w:rsidR="00E50453" w:rsidRPr="004D381E">
        <w:rPr>
          <w:rStyle w:val="Heading2Char"/>
          <w:rFonts w:eastAsiaTheme="minorHAnsi" w:cs="Arial"/>
          <w:caps/>
          <w:color w:val="231F20"/>
          <w:sz w:val="28"/>
          <w:szCs w:val="20"/>
        </w:rPr>
        <w:t xml:space="preserve">process and </w:t>
      </w:r>
      <w:r w:rsidRPr="004D381E">
        <w:rPr>
          <w:rStyle w:val="Heading2Char"/>
          <w:rFonts w:eastAsiaTheme="minorHAnsi" w:cs="Arial"/>
          <w:caps/>
          <w:color w:val="231F20"/>
          <w:sz w:val="28"/>
          <w:szCs w:val="20"/>
        </w:rPr>
        <w:t>criteria</w:t>
      </w:r>
    </w:p>
    <w:p w14:paraId="4357EB73" w14:textId="3DC05B3D" w:rsidR="00E50453" w:rsidRPr="00E50453" w:rsidRDefault="00E50453" w:rsidP="00957E13">
      <w:pPr>
        <w:rPr>
          <w:rFonts w:ascii="Century Gothic" w:hAnsi="Century Gothic"/>
        </w:rPr>
      </w:pPr>
      <w:r>
        <w:rPr>
          <w:rFonts w:ascii="Century Gothic" w:hAnsi="Century Gothic"/>
        </w:rPr>
        <w:t>The submissions will be reviewed by a panel consisting of Urban</w:t>
      </w:r>
      <w:r w:rsidR="00B8400F">
        <w:rPr>
          <w:rFonts w:ascii="Century Gothic" w:hAnsi="Century Gothic"/>
        </w:rPr>
        <w:t>’s</w:t>
      </w:r>
      <w:r>
        <w:rPr>
          <w:rFonts w:ascii="Century Gothic" w:hAnsi="Century Gothic"/>
        </w:rPr>
        <w:t xml:space="preserve"> </w:t>
      </w:r>
      <w:r w:rsidR="00B8400F">
        <w:rPr>
          <w:rFonts w:ascii="Century Gothic" w:hAnsi="Century Gothic"/>
        </w:rPr>
        <w:t xml:space="preserve">NNIP </w:t>
      </w:r>
      <w:r>
        <w:rPr>
          <w:rFonts w:ascii="Century Gothic" w:hAnsi="Century Gothic"/>
        </w:rPr>
        <w:t xml:space="preserve">staff, </w:t>
      </w:r>
      <w:r w:rsidR="00B8400F">
        <w:rPr>
          <w:rFonts w:ascii="Century Gothic" w:hAnsi="Century Gothic"/>
        </w:rPr>
        <w:t>Tom Kingsley, a member of the NNIP Executive Committee</w:t>
      </w:r>
      <w:r>
        <w:rPr>
          <w:rFonts w:ascii="Century Gothic" w:hAnsi="Century Gothic"/>
        </w:rPr>
        <w:t>, and external supporters of NNIP</w:t>
      </w:r>
      <w:r w:rsidR="00B8400F">
        <w:rPr>
          <w:rFonts w:ascii="Century Gothic" w:hAnsi="Century Gothic"/>
        </w:rPr>
        <w:t xml:space="preserve"> (such as funders). </w:t>
      </w:r>
      <w:r w:rsidR="0072435C">
        <w:rPr>
          <w:rFonts w:ascii="Century Gothic" w:hAnsi="Century Gothic"/>
        </w:rPr>
        <w:t>Members of the Executive Committee will recuse themselves from the review panel if they have also applied.</w:t>
      </w:r>
      <w:r w:rsidR="00B8400F">
        <w:rPr>
          <w:rFonts w:ascii="Century Gothic" w:hAnsi="Century Gothic"/>
        </w:rPr>
        <w:t xml:space="preserve"> </w:t>
      </w:r>
      <w:r w:rsidR="009C21EC" w:rsidRPr="009C21EC">
        <w:rPr>
          <w:rFonts w:ascii="Century Gothic" w:hAnsi="Century Gothic"/>
        </w:rPr>
        <w:t xml:space="preserve">As described in </w:t>
      </w:r>
      <w:r w:rsidR="009C21EC">
        <w:rPr>
          <w:rFonts w:ascii="Century Gothic" w:hAnsi="Century Gothic"/>
        </w:rPr>
        <w:t>NNIP’s guide to</w:t>
      </w:r>
      <w:r w:rsidR="009C21EC" w:rsidRPr="009C21EC">
        <w:rPr>
          <w:rFonts w:ascii="Century Gothic" w:hAnsi="Century Gothic"/>
        </w:rPr>
        <w:t xml:space="preserve"> </w:t>
      </w:r>
      <w:hyperlink r:id="rId8" w:history="1">
        <w:r w:rsidR="009C21EC" w:rsidRPr="009C21EC">
          <w:rPr>
            <w:rStyle w:val="Hyperlink"/>
            <w:rFonts w:ascii="Century Gothic" w:hAnsi="Century Gothic"/>
          </w:rPr>
          <w:t>performance management</w:t>
        </w:r>
      </w:hyperlink>
      <w:r w:rsidR="009C21EC" w:rsidRPr="009C21EC">
        <w:rPr>
          <w:rFonts w:ascii="Century Gothic" w:hAnsi="Century Gothic"/>
        </w:rPr>
        <w:t xml:space="preserve">, we are looking for instances where the data influenced the actions of a local stakeholder. </w:t>
      </w:r>
      <w:r w:rsidR="00B8400F">
        <w:rPr>
          <w:rFonts w:ascii="Century Gothic" w:hAnsi="Century Gothic"/>
        </w:rPr>
        <w:t>The decision will be</w:t>
      </w:r>
      <w:r w:rsidR="00B12DCE">
        <w:rPr>
          <w:rFonts w:ascii="Century Gothic" w:hAnsi="Century Gothic"/>
        </w:rPr>
        <w:t xml:space="preserve"> based on </w:t>
      </w:r>
      <w:r w:rsidR="0072435C">
        <w:rPr>
          <w:rFonts w:ascii="Century Gothic" w:hAnsi="Century Gothic"/>
        </w:rPr>
        <w:t xml:space="preserve">how well the application meets </w:t>
      </w:r>
      <w:r w:rsidR="00B12DCE">
        <w:rPr>
          <w:rFonts w:ascii="Century Gothic" w:hAnsi="Century Gothic"/>
        </w:rPr>
        <w:t>the following criteria:</w:t>
      </w:r>
    </w:p>
    <w:p w14:paraId="45C79633" w14:textId="155F1009" w:rsidR="00002C97" w:rsidRDefault="00002C97" w:rsidP="00002C97">
      <w:pPr>
        <w:pStyle w:val="ListParagraph"/>
        <w:numPr>
          <w:ilvl w:val="0"/>
          <w:numId w:val="1"/>
        </w:numPr>
        <w:spacing w:after="160"/>
        <w:rPr>
          <w:rFonts w:ascii="Century Gothic" w:hAnsi="Century Gothic"/>
        </w:rPr>
      </w:pPr>
      <w:r>
        <w:rPr>
          <w:rFonts w:ascii="Century Gothic" w:hAnsi="Century Gothic"/>
        </w:rPr>
        <w:t xml:space="preserve">The clarity and strength of the link between the data and services provided by the NNIP Partner and the action or change in behavior. </w:t>
      </w:r>
    </w:p>
    <w:p w14:paraId="0FD14C79" w14:textId="596911AE" w:rsidR="00AA30B9" w:rsidRDefault="00AA30B9" w:rsidP="00957E13">
      <w:pPr>
        <w:pStyle w:val="ListParagraph"/>
        <w:numPr>
          <w:ilvl w:val="0"/>
          <w:numId w:val="1"/>
        </w:numPr>
        <w:spacing w:after="160"/>
        <w:rPr>
          <w:rFonts w:ascii="Century Gothic" w:hAnsi="Century Gothic"/>
        </w:rPr>
      </w:pPr>
      <w:r>
        <w:rPr>
          <w:rFonts w:ascii="Century Gothic" w:hAnsi="Century Gothic"/>
        </w:rPr>
        <w:t xml:space="preserve">The significance of the impact to </w:t>
      </w:r>
      <w:r w:rsidR="005F056B">
        <w:rPr>
          <w:rFonts w:ascii="Century Gothic" w:hAnsi="Century Gothic"/>
        </w:rPr>
        <w:t>benefitting</w:t>
      </w:r>
      <w:r>
        <w:rPr>
          <w:rFonts w:ascii="Century Gothic" w:hAnsi="Century Gothic"/>
        </w:rPr>
        <w:t xml:space="preserve"> low-income </w:t>
      </w:r>
      <w:r w:rsidR="005F056B">
        <w:rPr>
          <w:rFonts w:ascii="Century Gothic" w:hAnsi="Century Gothic"/>
        </w:rPr>
        <w:t>communities</w:t>
      </w:r>
      <w:r w:rsidR="009C21EC">
        <w:rPr>
          <w:rFonts w:ascii="Century Gothic" w:hAnsi="Century Gothic"/>
        </w:rPr>
        <w:t>.</w:t>
      </w:r>
    </w:p>
    <w:p w14:paraId="5289A91A" w14:textId="77777777" w:rsidR="009C21EC" w:rsidRPr="009C21EC" w:rsidRDefault="009C21EC" w:rsidP="009C21EC">
      <w:pPr>
        <w:rPr>
          <w:rFonts w:ascii="Century Gothic" w:hAnsi="Century Gothic"/>
        </w:rPr>
      </w:pPr>
      <w:r w:rsidRPr="009C21EC">
        <w:rPr>
          <w:rFonts w:ascii="Century Gothic" w:hAnsi="Century Gothic"/>
        </w:rPr>
        <w:t>Additional factors that the committee will consider in differentiating applications are:</w:t>
      </w:r>
    </w:p>
    <w:p w14:paraId="5DF572B7" w14:textId="28CEC5CE" w:rsidR="002C0CF6" w:rsidRPr="00D011D6" w:rsidRDefault="009C21EC">
      <w:pPr>
        <w:pStyle w:val="ListParagraph"/>
        <w:numPr>
          <w:ilvl w:val="0"/>
          <w:numId w:val="10"/>
        </w:numPr>
        <w:rPr>
          <w:rFonts w:ascii="Century Gothic" w:hAnsi="Century Gothic"/>
        </w:rPr>
      </w:pPr>
      <w:r w:rsidRPr="00D011D6">
        <w:rPr>
          <w:rFonts w:ascii="Century Gothic" w:hAnsi="Century Gothic"/>
        </w:rPr>
        <w:t>How broad the impact is, for example, affecting the decisions of one n</w:t>
      </w:r>
      <w:r w:rsidR="002C0CF6">
        <w:rPr>
          <w:rFonts w:ascii="Century Gothic" w:hAnsi="Century Gothic"/>
        </w:rPr>
        <w:t>onprofit</w:t>
      </w:r>
      <w:r w:rsidR="00445AAD">
        <w:rPr>
          <w:rFonts w:ascii="Century Gothic" w:hAnsi="Century Gothic"/>
        </w:rPr>
        <w:t xml:space="preserve"> program</w:t>
      </w:r>
      <w:r w:rsidR="002C0CF6">
        <w:rPr>
          <w:rFonts w:ascii="Century Gothic" w:hAnsi="Century Gothic"/>
        </w:rPr>
        <w:t xml:space="preserve"> or </w:t>
      </w:r>
      <w:r w:rsidR="00153C30">
        <w:rPr>
          <w:rFonts w:ascii="Century Gothic" w:hAnsi="Century Gothic"/>
        </w:rPr>
        <w:t xml:space="preserve">of </w:t>
      </w:r>
      <w:r w:rsidR="00445AAD">
        <w:rPr>
          <w:rFonts w:ascii="Century Gothic" w:hAnsi="Century Gothic"/>
        </w:rPr>
        <w:t>a large city agency’s practice</w:t>
      </w:r>
      <w:r w:rsidR="002C0CF6">
        <w:rPr>
          <w:rFonts w:ascii="Century Gothic" w:hAnsi="Century Gothic"/>
        </w:rPr>
        <w:t xml:space="preserve">. </w:t>
      </w:r>
    </w:p>
    <w:p w14:paraId="72876004" w14:textId="15FDD7A4" w:rsidR="009C21EC" w:rsidRPr="00D011D6" w:rsidRDefault="009C21EC" w:rsidP="00D011D6">
      <w:pPr>
        <w:pStyle w:val="ListParagraph"/>
        <w:numPr>
          <w:ilvl w:val="0"/>
          <w:numId w:val="10"/>
        </w:numPr>
        <w:rPr>
          <w:rFonts w:ascii="Century Gothic" w:hAnsi="Century Gothic"/>
        </w:rPr>
      </w:pPr>
      <w:r w:rsidRPr="00D011D6">
        <w:rPr>
          <w:rFonts w:ascii="Century Gothic" w:hAnsi="Century Gothic"/>
        </w:rPr>
        <w:t xml:space="preserve">The extent that </w:t>
      </w:r>
      <w:r w:rsidR="0026464B">
        <w:rPr>
          <w:rFonts w:ascii="Century Gothic" w:hAnsi="Century Gothic"/>
        </w:rPr>
        <w:t>P</w:t>
      </w:r>
      <w:r w:rsidRPr="00D011D6">
        <w:rPr>
          <w:rFonts w:ascii="Century Gothic" w:hAnsi="Century Gothic"/>
        </w:rPr>
        <w:t xml:space="preserve">artner </w:t>
      </w:r>
      <w:r w:rsidR="0026464B">
        <w:rPr>
          <w:rFonts w:ascii="Century Gothic" w:hAnsi="Century Gothic"/>
        </w:rPr>
        <w:t xml:space="preserve">staff </w:t>
      </w:r>
      <w:r w:rsidRPr="00D011D6">
        <w:rPr>
          <w:rFonts w:ascii="Century Gothic" w:hAnsi="Century Gothic"/>
        </w:rPr>
        <w:t>collaborated with local stakeholders in the conception, analysis and dissemination of the data</w:t>
      </w:r>
      <w:r>
        <w:rPr>
          <w:rFonts w:ascii="Century Gothic" w:hAnsi="Century Gothic"/>
        </w:rPr>
        <w:t xml:space="preserve"> or findings.</w:t>
      </w:r>
    </w:p>
    <w:p w14:paraId="1470A00A" w14:textId="363125E3" w:rsidR="009C21EC" w:rsidRDefault="009C21EC" w:rsidP="00D011D6">
      <w:pPr>
        <w:pStyle w:val="ListParagraph"/>
        <w:numPr>
          <w:ilvl w:val="0"/>
          <w:numId w:val="10"/>
        </w:numPr>
        <w:rPr>
          <w:rFonts w:ascii="Century Gothic" w:hAnsi="Century Gothic"/>
        </w:rPr>
      </w:pPr>
      <w:r w:rsidRPr="00D011D6">
        <w:rPr>
          <w:rFonts w:ascii="Century Gothic" w:hAnsi="Century Gothic"/>
        </w:rPr>
        <w:t>The extent to which the impact broke down silos across domains and sectors</w:t>
      </w:r>
      <w:r>
        <w:rPr>
          <w:rFonts w:ascii="Century Gothic" w:hAnsi="Century Gothic"/>
        </w:rPr>
        <w:t>.</w:t>
      </w:r>
    </w:p>
    <w:p w14:paraId="168741AC" w14:textId="081A3F7D" w:rsidR="00E464B5" w:rsidRPr="00D011D6" w:rsidRDefault="0042713F" w:rsidP="0042713F">
      <w:pPr>
        <w:pStyle w:val="ListParagraph"/>
        <w:numPr>
          <w:ilvl w:val="0"/>
          <w:numId w:val="10"/>
        </w:numPr>
        <w:rPr>
          <w:rFonts w:ascii="Century Gothic" w:hAnsi="Century Gothic"/>
        </w:rPr>
      </w:pPr>
      <w:r>
        <w:rPr>
          <w:rFonts w:ascii="Century Gothic" w:hAnsi="Century Gothic"/>
        </w:rPr>
        <w:t xml:space="preserve">The extent to which the example demonstrates the value of </w:t>
      </w:r>
      <w:r w:rsidRPr="0042713F">
        <w:rPr>
          <w:rFonts w:ascii="Century Gothic" w:hAnsi="Century Gothic"/>
        </w:rPr>
        <w:t>neighborhood-level data or disaggregated</w:t>
      </w:r>
      <w:r>
        <w:rPr>
          <w:rFonts w:ascii="Century Gothic" w:hAnsi="Century Gothic"/>
        </w:rPr>
        <w:t xml:space="preserve"> data.</w:t>
      </w:r>
    </w:p>
    <w:p w14:paraId="10DDB0B5" w14:textId="79773A0E" w:rsidR="008650F9" w:rsidRPr="00AA30B9" w:rsidRDefault="008650F9" w:rsidP="00D011D6">
      <w:pPr>
        <w:ind w:left="360"/>
      </w:pPr>
      <w:r>
        <w:br w:type="page"/>
      </w:r>
    </w:p>
    <w:p w14:paraId="23D0C421" w14:textId="77777777" w:rsidR="00534125" w:rsidRPr="004D381E" w:rsidRDefault="00534125" w:rsidP="00957E13">
      <w:pPr>
        <w:jc w:val="center"/>
        <w:rPr>
          <w:rStyle w:val="Heading1Char"/>
          <w:rFonts w:ascii="Century Gothic" w:eastAsiaTheme="minorHAnsi" w:hAnsi="Century Gothic" w:cs="CenturyGothic-Bold"/>
          <w:color w:val="273691"/>
          <w:sz w:val="34"/>
          <w:szCs w:val="34"/>
        </w:rPr>
      </w:pPr>
      <w:r w:rsidRPr="004D381E">
        <w:rPr>
          <w:rStyle w:val="Heading1Char"/>
          <w:rFonts w:ascii="Century Gothic" w:eastAsiaTheme="minorHAnsi" w:hAnsi="Century Gothic" w:cs="CenturyGothic-Bold"/>
          <w:color w:val="273691"/>
          <w:sz w:val="34"/>
          <w:szCs w:val="34"/>
        </w:rPr>
        <w:lastRenderedPageBreak/>
        <w:t>Application for the G. Thomas Kingsley Impact Award</w:t>
      </w:r>
    </w:p>
    <w:p w14:paraId="10325BE4" w14:textId="4B58DE82" w:rsidR="00CC3211" w:rsidRPr="004D381E" w:rsidRDefault="00FF13A5" w:rsidP="004D381E">
      <w:pPr>
        <w:rPr>
          <w:rStyle w:val="Heading2Char"/>
          <w:rFonts w:eastAsiaTheme="minorHAnsi" w:cs="Arial"/>
          <w:caps/>
          <w:color w:val="231F20"/>
          <w:sz w:val="28"/>
          <w:szCs w:val="20"/>
        </w:rPr>
      </w:pPr>
      <w:r w:rsidRPr="004D381E">
        <w:rPr>
          <w:rStyle w:val="Heading2Char"/>
          <w:rFonts w:eastAsiaTheme="minorHAnsi" w:cs="Arial"/>
          <w:caps/>
          <w:color w:val="231F20"/>
          <w:sz w:val="28"/>
          <w:szCs w:val="20"/>
        </w:rPr>
        <w:t>Applicant:</w:t>
      </w:r>
    </w:p>
    <w:p w14:paraId="76FBE62F" w14:textId="7481FCD9" w:rsidR="00257AA7" w:rsidRPr="00266064" w:rsidRDefault="00FF13A5" w:rsidP="00957E13">
      <w:pPr>
        <w:spacing w:after="0"/>
        <w:rPr>
          <w:rFonts w:ascii="Century Gothic" w:hAnsi="Century Gothic"/>
        </w:rPr>
      </w:pPr>
      <w:r>
        <w:rPr>
          <w:rFonts w:ascii="Century Gothic" w:hAnsi="Century Gothic"/>
        </w:rPr>
        <w:t xml:space="preserve">Organization </w:t>
      </w:r>
      <w:r w:rsidR="00CC3211" w:rsidRPr="00266064">
        <w:rPr>
          <w:rFonts w:ascii="Century Gothic" w:hAnsi="Century Gothic"/>
        </w:rPr>
        <w:t>Name</w:t>
      </w:r>
      <w:r w:rsidR="00257AA7" w:rsidRPr="00266064">
        <w:rPr>
          <w:rFonts w:ascii="Century Gothic" w:hAnsi="Century Gothic"/>
        </w:rPr>
        <w:t xml:space="preserve">: </w:t>
      </w:r>
    </w:p>
    <w:p w14:paraId="38BA874B" w14:textId="472EF327" w:rsidR="00CC3211" w:rsidRPr="00266064" w:rsidRDefault="00FF13A5" w:rsidP="00957E13">
      <w:pPr>
        <w:spacing w:after="0"/>
        <w:rPr>
          <w:rFonts w:ascii="Century Gothic" w:hAnsi="Century Gothic"/>
        </w:rPr>
      </w:pPr>
      <w:r>
        <w:rPr>
          <w:rFonts w:ascii="Century Gothic" w:hAnsi="Century Gothic"/>
        </w:rPr>
        <w:t xml:space="preserve">Organization </w:t>
      </w:r>
      <w:r w:rsidR="00CC3211" w:rsidRPr="00266064">
        <w:rPr>
          <w:rFonts w:ascii="Century Gothic" w:hAnsi="Century Gothic"/>
        </w:rPr>
        <w:t xml:space="preserve">Name of Co-Applicant (if applicable): </w:t>
      </w:r>
    </w:p>
    <w:p w14:paraId="66E52993" w14:textId="77777777" w:rsidR="00CC3211" w:rsidRPr="00266064" w:rsidRDefault="00CC3211" w:rsidP="00957E13">
      <w:pPr>
        <w:spacing w:after="0"/>
        <w:rPr>
          <w:rFonts w:ascii="Century Gothic" w:hAnsi="Century Gothic"/>
        </w:rPr>
      </w:pPr>
      <w:r w:rsidRPr="00266064">
        <w:rPr>
          <w:rFonts w:ascii="Century Gothic" w:hAnsi="Century Gothic"/>
        </w:rPr>
        <w:t xml:space="preserve">Contact Name: </w:t>
      </w:r>
    </w:p>
    <w:p w14:paraId="39D1EB37" w14:textId="77777777" w:rsidR="00CC3211" w:rsidRPr="00266064" w:rsidRDefault="00CC3211" w:rsidP="00957E13">
      <w:pPr>
        <w:spacing w:after="0"/>
        <w:rPr>
          <w:rFonts w:ascii="Century Gothic" w:hAnsi="Century Gothic"/>
        </w:rPr>
      </w:pPr>
      <w:r w:rsidRPr="00266064">
        <w:rPr>
          <w:rFonts w:ascii="Century Gothic" w:hAnsi="Century Gothic"/>
        </w:rPr>
        <w:t xml:space="preserve">Contact Email: </w:t>
      </w:r>
    </w:p>
    <w:p w14:paraId="45396A4F" w14:textId="77777777" w:rsidR="00CC3211" w:rsidRPr="00266064" w:rsidRDefault="00CC3211" w:rsidP="00957E13">
      <w:pPr>
        <w:spacing w:after="0"/>
        <w:rPr>
          <w:rFonts w:ascii="Century Gothic" w:hAnsi="Century Gothic"/>
        </w:rPr>
      </w:pPr>
      <w:r w:rsidRPr="00266064">
        <w:rPr>
          <w:rFonts w:ascii="Century Gothic" w:hAnsi="Century Gothic"/>
        </w:rPr>
        <w:t xml:space="preserve">Contact Phone: </w:t>
      </w:r>
    </w:p>
    <w:p w14:paraId="46B02906" w14:textId="77777777" w:rsidR="00CC3211" w:rsidRDefault="00CC3211" w:rsidP="004D381E">
      <w:pPr>
        <w:spacing w:after="0"/>
        <w:rPr>
          <w:rFonts w:ascii="Century Gothic" w:hAnsi="Century Gothic"/>
        </w:rPr>
      </w:pPr>
    </w:p>
    <w:p w14:paraId="6F229A3A" w14:textId="29132BC1" w:rsidR="00CC3211" w:rsidRPr="00266064" w:rsidRDefault="00CC3211" w:rsidP="004D381E">
      <w:r w:rsidRPr="004D381E">
        <w:rPr>
          <w:rStyle w:val="Heading2Char"/>
          <w:rFonts w:eastAsiaTheme="minorHAnsi" w:cs="Arial"/>
          <w:caps/>
          <w:color w:val="231F20"/>
          <w:sz w:val="28"/>
          <w:szCs w:val="20"/>
        </w:rPr>
        <w:t xml:space="preserve">Narrative: </w:t>
      </w:r>
    </w:p>
    <w:p w14:paraId="1D83951D" w14:textId="2C1BC12B" w:rsidR="00266064" w:rsidRPr="00266064" w:rsidRDefault="00AF6927" w:rsidP="00AF6927">
      <w:pPr>
        <w:rPr>
          <w:rFonts w:ascii="Century Gothic" w:hAnsi="Century Gothic"/>
          <w:i/>
          <w:sz w:val="20"/>
          <w:szCs w:val="20"/>
        </w:rPr>
      </w:pPr>
      <w:r w:rsidRPr="00AF6927">
        <w:rPr>
          <w:rFonts w:ascii="Century Gothic" w:hAnsi="Century Gothic"/>
          <w:i/>
          <w:sz w:val="20"/>
          <w:szCs w:val="20"/>
        </w:rPr>
        <w:t xml:space="preserve">Please write a statement that is 750 words or less </w:t>
      </w:r>
      <w:r>
        <w:rPr>
          <w:rFonts w:ascii="Century Gothic" w:hAnsi="Century Gothic"/>
          <w:i/>
          <w:sz w:val="20"/>
          <w:szCs w:val="20"/>
        </w:rPr>
        <w:t>and</w:t>
      </w:r>
      <w:r w:rsidRPr="00AF6927">
        <w:rPr>
          <w:rFonts w:ascii="Century Gothic" w:hAnsi="Century Gothic"/>
          <w:i/>
          <w:sz w:val="20"/>
          <w:szCs w:val="20"/>
        </w:rPr>
        <w:t xml:space="preserve"> includes information needed to answer </w:t>
      </w:r>
      <w:r>
        <w:rPr>
          <w:rFonts w:ascii="Century Gothic" w:hAnsi="Century Gothic"/>
          <w:i/>
          <w:sz w:val="20"/>
          <w:szCs w:val="20"/>
        </w:rPr>
        <w:t xml:space="preserve">each of </w:t>
      </w:r>
      <w:r w:rsidRPr="00AF6927">
        <w:rPr>
          <w:rFonts w:ascii="Century Gothic" w:hAnsi="Century Gothic"/>
          <w:i/>
          <w:sz w:val="20"/>
          <w:szCs w:val="20"/>
        </w:rPr>
        <w:t xml:space="preserve">the questions below. </w:t>
      </w:r>
      <w:r>
        <w:rPr>
          <w:rFonts w:ascii="Century Gothic" w:hAnsi="Century Gothic"/>
          <w:i/>
          <w:sz w:val="20"/>
          <w:szCs w:val="20"/>
        </w:rPr>
        <w:t xml:space="preserve">The 2007 </w:t>
      </w:r>
      <w:r>
        <w:rPr>
          <w:rFonts w:ascii="Century Gothic" w:hAnsi="Century Gothic"/>
          <w:sz w:val="20"/>
          <w:szCs w:val="20"/>
        </w:rPr>
        <w:t xml:space="preserve">“Stories” published by Tom Kingsley and Jake Cowan </w:t>
      </w:r>
      <w:r>
        <w:rPr>
          <w:rFonts w:ascii="Century Gothic" w:hAnsi="Century Gothic"/>
          <w:i/>
          <w:sz w:val="20"/>
          <w:szCs w:val="20"/>
        </w:rPr>
        <w:t xml:space="preserve">serve as examples of narratives that would answer these questions. </w:t>
      </w:r>
      <w:hyperlink r:id="rId9" w:history="1">
        <w:r w:rsidRPr="007F20A2">
          <w:rPr>
            <w:rStyle w:val="Hyperlink"/>
            <w:rFonts w:ascii="Century Gothic" w:hAnsi="Century Gothic"/>
            <w:i/>
            <w:sz w:val="20"/>
            <w:szCs w:val="20"/>
          </w:rPr>
          <w:t>http://www.urban.org/sites/default/files/alfresco/publication-pdfs/412033-Stories-Using-Information-in-Community-Building-and-Local-Policy.PDF</w:t>
        </w:r>
      </w:hyperlink>
      <w:r>
        <w:rPr>
          <w:rFonts w:ascii="Century Gothic" w:hAnsi="Century Gothic"/>
          <w:i/>
          <w:sz w:val="20"/>
          <w:szCs w:val="20"/>
        </w:rPr>
        <w:t xml:space="preserve"> </w:t>
      </w:r>
    </w:p>
    <w:p w14:paraId="5BFC3EB1" w14:textId="08941FC5" w:rsidR="00CC3211" w:rsidRPr="00AF6927" w:rsidRDefault="00F75611" w:rsidP="00AF6927">
      <w:pPr>
        <w:pStyle w:val="ListParagraph"/>
        <w:numPr>
          <w:ilvl w:val="0"/>
          <w:numId w:val="9"/>
        </w:numPr>
        <w:rPr>
          <w:rFonts w:ascii="Century Gothic" w:hAnsi="Century Gothic"/>
        </w:rPr>
      </w:pPr>
      <w:r w:rsidRPr="00AF6927">
        <w:rPr>
          <w:rFonts w:ascii="Century Gothic" w:hAnsi="Century Gothic"/>
        </w:rPr>
        <w:t xml:space="preserve">What was the issue, problem, or practice </w:t>
      </w:r>
      <w:r w:rsidR="007039D6" w:rsidRPr="00AF6927">
        <w:rPr>
          <w:rFonts w:ascii="Century Gothic" w:hAnsi="Century Gothic"/>
        </w:rPr>
        <w:t>addressed by the impact</w:t>
      </w:r>
      <w:r w:rsidRPr="00AF6927">
        <w:rPr>
          <w:rFonts w:ascii="Century Gothic" w:hAnsi="Century Gothic"/>
        </w:rPr>
        <w:t xml:space="preserve">? </w:t>
      </w:r>
    </w:p>
    <w:p w14:paraId="76FDFF3D" w14:textId="77777777" w:rsidR="00CC3211" w:rsidRPr="00AF6927" w:rsidRDefault="00F75611" w:rsidP="00AF6927">
      <w:pPr>
        <w:pStyle w:val="ListParagraph"/>
        <w:numPr>
          <w:ilvl w:val="0"/>
          <w:numId w:val="9"/>
        </w:numPr>
        <w:rPr>
          <w:rFonts w:ascii="Century Gothic" w:hAnsi="Century Gothic"/>
        </w:rPr>
      </w:pPr>
      <w:r w:rsidRPr="00AF6927">
        <w:rPr>
          <w:rFonts w:ascii="Century Gothic" w:hAnsi="Century Gothic"/>
        </w:rPr>
        <w:t xml:space="preserve">Who was involved in trying to address the issue? </w:t>
      </w:r>
    </w:p>
    <w:p w14:paraId="0935B96E" w14:textId="710CFD18" w:rsidR="00F75611" w:rsidRPr="00AF6927" w:rsidRDefault="00F75611" w:rsidP="00AF6927">
      <w:pPr>
        <w:pStyle w:val="ListParagraph"/>
        <w:numPr>
          <w:ilvl w:val="0"/>
          <w:numId w:val="9"/>
        </w:numPr>
        <w:rPr>
          <w:rFonts w:ascii="Century Gothic" w:hAnsi="Century Gothic"/>
        </w:rPr>
      </w:pPr>
      <w:r w:rsidRPr="00AF6927">
        <w:rPr>
          <w:rFonts w:ascii="Century Gothic" w:hAnsi="Century Gothic"/>
        </w:rPr>
        <w:t>What was being done to address the issue</w:t>
      </w:r>
      <w:r w:rsidR="00AF6927" w:rsidRPr="00AF6927">
        <w:rPr>
          <w:rFonts w:ascii="Century Gothic" w:hAnsi="Century Gothic"/>
        </w:rPr>
        <w:t xml:space="preserve"> and what was your organization’s role</w:t>
      </w:r>
      <w:r w:rsidRPr="00AF6927">
        <w:rPr>
          <w:rFonts w:ascii="Century Gothic" w:hAnsi="Century Gothic"/>
        </w:rPr>
        <w:t xml:space="preserve">? </w:t>
      </w:r>
      <w:r w:rsidR="00137102" w:rsidRPr="00AF6927">
        <w:rPr>
          <w:rFonts w:ascii="Century Gothic" w:hAnsi="Century Gothic"/>
        </w:rPr>
        <w:t>(i.e. activities)</w:t>
      </w:r>
      <w:r w:rsidR="000606A9" w:rsidRPr="00AF6927">
        <w:rPr>
          <w:rFonts w:ascii="Century Gothic" w:hAnsi="Century Gothic"/>
        </w:rPr>
        <w:t xml:space="preserve"> </w:t>
      </w:r>
    </w:p>
    <w:p w14:paraId="6D176496" w14:textId="4EDC3B52" w:rsidR="00F75611" w:rsidRPr="00AF6927" w:rsidRDefault="000606A9" w:rsidP="00AF6927">
      <w:pPr>
        <w:pStyle w:val="ListParagraph"/>
        <w:numPr>
          <w:ilvl w:val="0"/>
          <w:numId w:val="9"/>
        </w:numPr>
        <w:rPr>
          <w:rFonts w:ascii="Century Gothic" w:hAnsi="Century Gothic"/>
        </w:rPr>
      </w:pPr>
      <w:r w:rsidRPr="00AF6927">
        <w:rPr>
          <w:rFonts w:ascii="Century Gothic" w:hAnsi="Century Gothic"/>
        </w:rPr>
        <w:t>What were the results of the activities</w:t>
      </w:r>
      <w:r w:rsidR="00137102" w:rsidRPr="00AF6927">
        <w:rPr>
          <w:rFonts w:ascii="Century Gothic" w:hAnsi="Century Gothic"/>
        </w:rPr>
        <w:t>? (i.e. the outcome or impact)</w:t>
      </w:r>
    </w:p>
    <w:p w14:paraId="3E75EC98" w14:textId="77777777" w:rsidR="00F75611" w:rsidRPr="00AF6927" w:rsidRDefault="00F75611" w:rsidP="00AF6927">
      <w:pPr>
        <w:pStyle w:val="ListParagraph"/>
        <w:numPr>
          <w:ilvl w:val="0"/>
          <w:numId w:val="9"/>
        </w:numPr>
        <w:rPr>
          <w:rFonts w:ascii="Century Gothic" w:hAnsi="Century Gothic"/>
        </w:rPr>
      </w:pPr>
      <w:r w:rsidRPr="00AF6927">
        <w:rPr>
          <w:rFonts w:ascii="Century Gothic" w:hAnsi="Century Gothic"/>
        </w:rPr>
        <w:t xml:space="preserve">How did data or the capacity to use data play a role in the impact? </w:t>
      </w:r>
    </w:p>
    <w:p w14:paraId="4D025231" w14:textId="77777777" w:rsidR="00137102" w:rsidRDefault="00137102" w:rsidP="00AF6927">
      <w:pPr>
        <w:pStyle w:val="ListParagraph"/>
        <w:numPr>
          <w:ilvl w:val="0"/>
          <w:numId w:val="9"/>
        </w:numPr>
        <w:rPr>
          <w:rFonts w:ascii="Century Gothic" w:hAnsi="Century Gothic"/>
        </w:rPr>
      </w:pPr>
      <w:r w:rsidRPr="00AF6927">
        <w:rPr>
          <w:rFonts w:ascii="Century Gothic" w:hAnsi="Century Gothic"/>
        </w:rPr>
        <w:t xml:space="preserve">Over what time period did this work occur? </w:t>
      </w:r>
    </w:p>
    <w:p w14:paraId="347FF77D" w14:textId="77777777" w:rsidR="004D381E" w:rsidRPr="00AF6927" w:rsidRDefault="004D381E" w:rsidP="004D381E">
      <w:pPr>
        <w:pStyle w:val="ListParagraph"/>
        <w:spacing w:after="0"/>
        <w:rPr>
          <w:rFonts w:ascii="Century Gothic" w:hAnsi="Century Gothic"/>
        </w:rPr>
      </w:pPr>
    </w:p>
    <w:p w14:paraId="17BC2CE6" w14:textId="71DC9612" w:rsidR="0038495D" w:rsidRPr="004D381E" w:rsidRDefault="0038495D" w:rsidP="004D381E">
      <w:pPr>
        <w:rPr>
          <w:rStyle w:val="Heading2Char"/>
          <w:rFonts w:eastAsiaTheme="minorHAnsi" w:cs="Arial"/>
          <w:caps/>
          <w:color w:val="231F20"/>
          <w:sz w:val="28"/>
          <w:szCs w:val="20"/>
        </w:rPr>
      </w:pPr>
      <w:r w:rsidRPr="004D381E">
        <w:rPr>
          <w:rStyle w:val="Heading2Char"/>
          <w:rFonts w:eastAsiaTheme="minorHAnsi" w:cs="Arial"/>
          <w:caps/>
          <w:color w:val="231F20"/>
          <w:sz w:val="28"/>
          <w:szCs w:val="20"/>
        </w:rPr>
        <w:t>Supplemental Documents</w:t>
      </w:r>
      <w:r w:rsidR="000606A9" w:rsidRPr="004D381E">
        <w:rPr>
          <w:rStyle w:val="Heading2Char"/>
          <w:rFonts w:eastAsiaTheme="minorHAnsi" w:cs="Arial"/>
          <w:caps/>
          <w:color w:val="231F20"/>
          <w:sz w:val="28"/>
          <w:szCs w:val="20"/>
        </w:rPr>
        <w:t>:</w:t>
      </w:r>
    </w:p>
    <w:p w14:paraId="6D180CDF" w14:textId="08677928" w:rsidR="00CC3211" w:rsidRDefault="00137102" w:rsidP="00957E13">
      <w:pPr>
        <w:rPr>
          <w:rFonts w:ascii="Century Gothic" w:hAnsi="Century Gothic"/>
        </w:rPr>
      </w:pPr>
      <w:r w:rsidRPr="00266064">
        <w:rPr>
          <w:rFonts w:ascii="Century Gothic" w:hAnsi="Century Gothic"/>
        </w:rPr>
        <w:t xml:space="preserve">Please include any relevant </w:t>
      </w:r>
      <w:r w:rsidR="00F973F3">
        <w:rPr>
          <w:rFonts w:ascii="Century Gothic" w:hAnsi="Century Gothic"/>
        </w:rPr>
        <w:t xml:space="preserve">documents </w:t>
      </w:r>
      <w:r w:rsidR="00043EF0">
        <w:rPr>
          <w:rFonts w:ascii="Century Gothic" w:hAnsi="Century Gothic"/>
        </w:rPr>
        <w:t xml:space="preserve">or </w:t>
      </w:r>
      <w:r w:rsidRPr="00266064">
        <w:rPr>
          <w:rFonts w:ascii="Century Gothic" w:hAnsi="Century Gothic"/>
        </w:rPr>
        <w:t>links to reports, publications, blogs, media mentions, etc.</w:t>
      </w:r>
    </w:p>
    <w:p w14:paraId="3910577E" w14:textId="77777777" w:rsidR="00905CD5" w:rsidRPr="004D381E" w:rsidRDefault="00905CD5" w:rsidP="004D381E">
      <w:pPr>
        <w:rPr>
          <w:rStyle w:val="Heading2Char"/>
          <w:rFonts w:eastAsiaTheme="minorHAnsi" w:cs="Arial"/>
          <w:caps/>
          <w:color w:val="231F20"/>
          <w:sz w:val="28"/>
          <w:szCs w:val="20"/>
        </w:rPr>
      </w:pPr>
      <w:r w:rsidRPr="004D381E">
        <w:rPr>
          <w:rStyle w:val="Heading2Char"/>
          <w:rFonts w:eastAsiaTheme="minorHAnsi" w:cs="Arial"/>
          <w:caps/>
          <w:color w:val="231F20"/>
          <w:sz w:val="28"/>
          <w:szCs w:val="20"/>
        </w:rPr>
        <w:t>Reference:</w:t>
      </w:r>
    </w:p>
    <w:p w14:paraId="72293A74" w14:textId="1454CA3C" w:rsidR="00905CD5" w:rsidRPr="00266064" w:rsidRDefault="00905CD5" w:rsidP="007039D6">
      <w:pPr>
        <w:spacing w:after="160"/>
        <w:rPr>
          <w:rFonts w:ascii="Century Gothic" w:hAnsi="Century Gothic"/>
        </w:rPr>
      </w:pPr>
      <w:r>
        <w:rPr>
          <w:rFonts w:ascii="Century Gothic" w:hAnsi="Century Gothic"/>
        </w:rPr>
        <w:t xml:space="preserve">To supplement </w:t>
      </w:r>
      <w:r w:rsidR="00054441">
        <w:rPr>
          <w:rFonts w:ascii="Century Gothic" w:hAnsi="Century Gothic"/>
        </w:rPr>
        <w:t xml:space="preserve">the </w:t>
      </w:r>
      <w:r>
        <w:rPr>
          <w:rFonts w:ascii="Century Gothic" w:hAnsi="Century Gothic"/>
        </w:rPr>
        <w:t>narrative, please provide</w:t>
      </w:r>
      <w:r w:rsidRPr="009C21E5">
        <w:rPr>
          <w:rFonts w:ascii="Century Gothic" w:hAnsi="Century Gothic"/>
        </w:rPr>
        <w:t xml:space="preserve"> a reference </w:t>
      </w:r>
      <w:r w:rsidR="00F973F3">
        <w:rPr>
          <w:rFonts w:ascii="Century Gothic" w:hAnsi="Century Gothic"/>
        </w:rPr>
        <w:t xml:space="preserve">other than </w:t>
      </w:r>
      <w:r w:rsidR="00F83634">
        <w:rPr>
          <w:rFonts w:ascii="Century Gothic" w:hAnsi="Century Gothic"/>
        </w:rPr>
        <w:t>Partner</w:t>
      </w:r>
      <w:r w:rsidR="00F973F3">
        <w:rPr>
          <w:rFonts w:ascii="Century Gothic" w:hAnsi="Century Gothic"/>
        </w:rPr>
        <w:t xml:space="preserve"> staff or consultants</w:t>
      </w:r>
      <w:r w:rsidRPr="009C21E5">
        <w:rPr>
          <w:rFonts w:ascii="Century Gothic" w:hAnsi="Century Gothic"/>
        </w:rPr>
        <w:t xml:space="preserve"> that can speak about the </w:t>
      </w:r>
      <w:r w:rsidR="00A66106">
        <w:rPr>
          <w:rFonts w:ascii="Century Gothic" w:hAnsi="Century Gothic"/>
        </w:rPr>
        <w:t>organization’s</w:t>
      </w:r>
      <w:r w:rsidR="00A66106" w:rsidRPr="009C21E5">
        <w:rPr>
          <w:rFonts w:ascii="Century Gothic" w:hAnsi="Century Gothic"/>
        </w:rPr>
        <w:t xml:space="preserve"> </w:t>
      </w:r>
      <w:r w:rsidRPr="009C21E5">
        <w:rPr>
          <w:rFonts w:ascii="Century Gothic" w:hAnsi="Century Gothic"/>
        </w:rPr>
        <w:t>role and community impact.</w:t>
      </w:r>
    </w:p>
    <w:p w14:paraId="32B47851" w14:textId="180323CE" w:rsidR="00905CD5" w:rsidRPr="00266064" w:rsidRDefault="00905CD5" w:rsidP="00957E13">
      <w:pPr>
        <w:spacing w:after="0"/>
        <w:rPr>
          <w:rFonts w:ascii="Century Gothic" w:hAnsi="Century Gothic"/>
        </w:rPr>
      </w:pPr>
      <w:r w:rsidRPr="00266064">
        <w:rPr>
          <w:rFonts w:ascii="Century Gothic" w:hAnsi="Century Gothic"/>
        </w:rPr>
        <w:t>Name</w:t>
      </w:r>
      <w:r w:rsidR="00AA30B9">
        <w:rPr>
          <w:rFonts w:ascii="Century Gothic" w:hAnsi="Century Gothic"/>
        </w:rPr>
        <w:t xml:space="preserve"> and Title</w:t>
      </w:r>
      <w:r w:rsidRPr="00266064">
        <w:rPr>
          <w:rFonts w:ascii="Century Gothic" w:hAnsi="Century Gothic"/>
        </w:rPr>
        <w:t>:</w:t>
      </w:r>
    </w:p>
    <w:p w14:paraId="50787EC9" w14:textId="77777777" w:rsidR="00905CD5" w:rsidRPr="00266064" w:rsidRDefault="00905CD5" w:rsidP="00957E13">
      <w:pPr>
        <w:spacing w:after="0"/>
        <w:rPr>
          <w:rFonts w:ascii="Century Gothic" w:hAnsi="Century Gothic"/>
        </w:rPr>
      </w:pPr>
      <w:r w:rsidRPr="00266064">
        <w:rPr>
          <w:rFonts w:ascii="Century Gothic" w:hAnsi="Century Gothic"/>
        </w:rPr>
        <w:t xml:space="preserve">Organization: </w:t>
      </w:r>
    </w:p>
    <w:p w14:paraId="39A4CA2C" w14:textId="4B816602" w:rsidR="00905CD5" w:rsidRPr="00266064" w:rsidRDefault="00905CD5" w:rsidP="00957E13">
      <w:pPr>
        <w:spacing w:after="0"/>
        <w:rPr>
          <w:rFonts w:ascii="Century Gothic" w:hAnsi="Century Gothic"/>
        </w:rPr>
      </w:pPr>
      <w:r w:rsidRPr="00266064">
        <w:rPr>
          <w:rFonts w:ascii="Century Gothic" w:hAnsi="Century Gothic"/>
        </w:rPr>
        <w:t xml:space="preserve">Email: </w:t>
      </w:r>
    </w:p>
    <w:p w14:paraId="3D8007A5" w14:textId="3E334234" w:rsidR="004D381E" w:rsidRDefault="00905CD5" w:rsidP="00957E13">
      <w:pPr>
        <w:spacing w:after="0"/>
        <w:rPr>
          <w:rFonts w:ascii="Century Gothic" w:hAnsi="Century Gothic"/>
        </w:rPr>
      </w:pPr>
      <w:r w:rsidRPr="00266064">
        <w:rPr>
          <w:rFonts w:ascii="Century Gothic" w:hAnsi="Century Gothic"/>
        </w:rPr>
        <w:t xml:space="preserve">Phone: </w:t>
      </w:r>
    </w:p>
    <w:p w14:paraId="4AFDC407" w14:textId="1DE1699E" w:rsidR="00905CD5" w:rsidRDefault="00905CD5" w:rsidP="00957E13">
      <w:pPr>
        <w:spacing w:after="0"/>
        <w:rPr>
          <w:rFonts w:ascii="Century Gothic" w:hAnsi="Century Gothic"/>
        </w:rPr>
      </w:pPr>
      <w:r w:rsidRPr="00266064">
        <w:rPr>
          <w:rFonts w:ascii="Century Gothic" w:hAnsi="Century Gothic"/>
        </w:rPr>
        <w:t xml:space="preserve">Relationship to </w:t>
      </w:r>
      <w:r w:rsidR="00BC1A88">
        <w:rPr>
          <w:rFonts w:ascii="Century Gothic" w:hAnsi="Century Gothic"/>
        </w:rPr>
        <w:t>P</w:t>
      </w:r>
      <w:r w:rsidRPr="00266064">
        <w:rPr>
          <w:rFonts w:ascii="Century Gothic" w:hAnsi="Century Gothic"/>
        </w:rPr>
        <w:t>artner</w:t>
      </w:r>
      <w:r>
        <w:rPr>
          <w:rFonts w:ascii="Century Gothic" w:hAnsi="Century Gothic"/>
        </w:rPr>
        <w:t xml:space="preserve"> and role in community impact (if </w:t>
      </w:r>
      <w:r w:rsidR="00AF6927">
        <w:rPr>
          <w:rFonts w:ascii="Century Gothic" w:hAnsi="Century Gothic"/>
        </w:rPr>
        <w:t>not clear from narrative):</w:t>
      </w:r>
    </w:p>
    <w:p w14:paraId="47DB1A6F" w14:textId="77777777" w:rsidR="00BC1A88" w:rsidRDefault="00BC1A88" w:rsidP="00284200">
      <w:pPr>
        <w:spacing w:after="0"/>
        <w:jc w:val="center"/>
        <w:rPr>
          <w:rFonts w:ascii="Century Gothic" w:hAnsi="Century Gothic"/>
          <w:b/>
        </w:rPr>
      </w:pPr>
    </w:p>
    <w:p w14:paraId="41B32187" w14:textId="6A653625" w:rsidR="00284200" w:rsidRPr="00284200" w:rsidRDefault="00284200" w:rsidP="00284200">
      <w:pPr>
        <w:spacing w:after="0"/>
        <w:jc w:val="center"/>
        <w:rPr>
          <w:rFonts w:ascii="Century Gothic" w:hAnsi="Century Gothic"/>
          <w:b/>
        </w:rPr>
      </w:pPr>
      <w:bookmarkStart w:id="0" w:name="_GoBack"/>
      <w:bookmarkEnd w:id="0"/>
      <w:r w:rsidRPr="00284200">
        <w:rPr>
          <w:rFonts w:ascii="Century Gothic" w:hAnsi="Century Gothic"/>
          <w:b/>
        </w:rPr>
        <w:t xml:space="preserve">Please submit to </w:t>
      </w:r>
      <w:hyperlink r:id="rId10" w:history="1">
        <w:r>
          <w:rPr>
            <w:rStyle w:val="Hyperlink"/>
            <w:rFonts w:ascii="Century Gothic" w:hAnsi="Century Gothic"/>
            <w:b/>
          </w:rPr>
          <w:t>NNIP@urban.org</w:t>
        </w:r>
      </w:hyperlink>
    </w:p>
    <w:sectPr w:rsidR="00284200" w:rsidRPr="00284200" w:rsidSect="00AF6927">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800FE" w14:textId="77777777" w:rsidR="009D7443" w:rsidRDefault="009D7443" w:rsidP="00AF6927">
      <w:pPr>
        <w:spacing w:after="0" w:line="240" w:lineRule="auto"/>
      </w:pPr>
      <w:r>
        <w:separator/>
      </w:r>
    </w:p>
  </w:endnote>
  <w:endnote w:type="continuationSeparator" w:id="0">
    <w:p w14:paraId="10F1F88E" w14:textId="77777777" w:rsidR="009D7443" w:rsidRDefault="009D7443" w:rsidP="00AF6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Gothic-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40074" w14:textId="130733FF" w:rsidR="00AF6927" w:rsidRPr="00AF6927" w:rsidRDefault="00AF6927" w:rsidP="00AF6927">
    <w:pPr>
      <w:pStyle w:val="Footer"/>
      <w:tabs>
        <w:tab w:val="clear" w:pos="4680"/>
        <w:tab w:val="clear" w:pos="9360"/>
        <w:tab w:val="right" w:pos="10350"/>
      </w:tabs>
      <w:ind w:left="-360"/>
      <w:rPr>
        <w:color w:val="273691"/>
        <w:sz w:val="17"/>
        <w:szCs w:val="17"/>
      </w:rPr>
    </w:pPr>
    <w:r w:rsidRPr="00EA6F87">
      <w:rPr>
        <w:b/>
        <w:color w:val="273691"/>
        <w:sz w:val="17"/>
        <w:szCs w:val="17"/>
      </w:rPr>
      <w:t xml:space="preserve">NNIP </w:t>
    </w:r>
    <w:r w:rsidRPr="00EA6F87">
      <w:rPr>
        <w:rFonts w:cs="CenturyGothic"/>
        <w:color w:val="273691"/>
        <w:sz w:val="17"/>
        <w:szCs w:val="17"/>
      </w:rPr>
      <w:t xml:space="preserve">| </w:t>
    </w:r>
    <w:hyperlink r:id="rId1" w:history="1">
      <w:r w:rsidRPr="00EA6F87">
        <w:rPr>
          <w:rStyle w:val="Hyperlink"/>
          <w:rFonts w:cs="CenturyGothic"/>
          <w:color w:val="273691"/>
          <w:sz w:val="17"/>
          <w:szCs w:val="17"/>
        </w:rPr>
        <w:t>www.neighborhoodindicators.org</w:t>
      </w:r>
    </w:hyperlink>
    <w:r w:rsidRPr="00EA6F87">
      <w:rPr>
        <w:color w:val="273691"/>
        <w:sz w:val="17"/>
        <w:szCs w:val="17"/>
      </w:rPr>
      <w:tab/>
    </w:r>
    <w:r w:rsidRPr="00EA6F87">
      <w:rPr>
        <w:color w:val="273691"/>
        <w:sz w:val="17"/>
        <w:szCs w:val="17"/>
      </w:rPr>
      <w:fldChar w:fldCharType="begin"/>
    </w:r>
    <w:r w:rsidRPr="00EA6F87">
      <w:rPr>
        <w:color w:val="273691"/>
        <w:sz w:val="17"/>
        <w:szCs w:val="17"/>
      </w:rPr>
      <w:instrText xml:space="preserve"> PAGE   \* MERGEFORMAT </w:instrText>
    </w:r>
    <w:r w:rsidRPr="00EA6F87">
      <w:rPr>
        <w:color w:val="273691"/>
        <w:sz w:val="17"/>
        <w:szCs w:val="17"/>
      </w:rPr>
      <w:fldChar w:fldCharType="separate"/>
    </w:r>
    <w:r w:rsidR="00BC1A88">
      <w:rPr>
        <w:noProof/>
        <w:color w:val="273691"/>
        <w:sz w:val="17"/>
        <w:szCs w:val="17"/>
      </w:rPr>
      <w:t>3</w:t>
    </w:r>
    <w:r w:rsidRPr="00EA6F87">
      <w:rPr>
        <w:noProof/>
        <w:color w:val="273691"/>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2C5E3" w14:textId="2236D263" w:rsidR="00AF6927" w:rsidRPr="00AF6927" w:rsidRDefault="00AF6927" w:rsidP="00AF6927">
    <w:pPr>
      <w:pStyle w:val="Footer"/>
      <w:tabs>
        <w:tab w:val="clear" w:pos="4680"/>
        <w:tab w:val="clear" w:pos="9360"/>
        <w:tab w:val="right" w:pos="10350"/>
      </w:tabs>
      <w:ind w:left="-360"/>
      <w:rPr>
        <w:color w:val="273691"/>
        <w:sz w:val="17"/>
        <w:szCs w:val="17"/>
      </w:rPr>
    </w:pPr>
    <w:r w:rsidRPr="00EA6F87">
      <w:rPr>
        <w:b/>
        <w:color w:val="273691"/>
        <w:sz w:val="17"/>
        <w:szCs w:val="17"/>
      </w:rPr>
      <w:t xml:space="preserve">NNIP </w:t>
    </w:r>
    <w:r w:rsidRPr="00EA6F87">
      <w:rPr>
        <w:rFonts w:cs="CenturyGothic"/>
        <w:color w:val="273691"/>
        <w:sz w:val="17"/>
        <w:szCs w:val="17"/>
      </w:rPr>
      <w:t xml:space="preserve">| </w:t>
    </w:r>
    <w:hyperlink r:id="rId1" w:history="1">
      <w:r w:rsidRPr="00EA6F87">
        <w:rPr>
          <w:rStyle w:val="Hyperlink"/>
          <w:rFonts w:cs="CenturyGothic"/>
          <w:color w:val="273691"/>
          <w:sz w:val="17"/>
          <w:szCs w:val="17"/>
        </w:rPr>
        <w:t>www.neighborhoodindicators.org</w:t>
      </w:r>
    </w:hyperlink>
    <w:r w:rsidRPr="00EA6F87">
      <w:rPr>
        <w:color w:val="273691"/>
        <w:sz w:val="17"/>
        <w:szCs w:val="17"/>
      </w:rPr>
      <w:tab/>
    </w:r>
    <w:r w:rsidRPr="00EA6F87">
      <w:rPr>
        <w:color w:val="273691"/>
        <w:sz w:val="17"/>
        <w:szCs w:val="17"/>
      </w:rPr>
      <w:fldChar w:fldCharType="begin"/>
    </w:r>
    <w:r w:rsidRPr="00EA6F87">
      <w:rPr>
        <w:color w:val="273691"/>
        <w:sz w:val="17"/>
        <w:szCs w:val="17"/>
      </w:rPr>
      <w:instrText xml:space="preserve"> PAGE   \* MERGEFORMAT </w:instrText>
    </w:r>
    <w:r w:rsidRPr="00EA6F87">
      <w:rPr>
        <w:color w:val="273691"/>
        <w:sz w:val="17"/>
        <w:szCs w:val="17"/>
      </w:rPr>
      <w:fldChar w:fldCharType="separate"/>
    </w:r>
    <w:r w:rsidR="00BC1A88">
      <w:rPr>
        <w:noProof/>
        <w:color w:val="273691"/>
        <w:sz w:val="17"/>
        <w:szCs w:val="17"/>
      </w:rPr>
      <w:t>1</w:t>
    </w:r>
    <w:r w:rsidRPr="00EA6F87">
      <w:rPr>
        <w:noProof/>
        <w:color w:val="273691"/>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825A0" w14:textId="77777777" w:rsidR="009D7443" w:rsidRDefault="009D7443" w:rsidP="00AF6927">
      <w:pPr>
        <w:spacing w:after="0" w:line="240" w:lineRule="auto"/>
      </w:pPr>
      <w:r>
        <w:separator/>
      </w:r>
    </w:p>
  </w:footnote>
  <w:footnote w:type="continuationSeparator" w:id="0">
    <w:p w14:paraId="5B1D3983" w14:textId="77777777" w:rsidR="009D7443" w:rsidRDefault="009D7443" w:rsidP="00AF6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7625A" w14:textId="475D4369" w:rsidR="00AF6927" w:rsidRDefault="00AF6927" w:rsidP="00AF692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D28D" w14:textId="5FEFF60C" w:rsidR="00AF6927" w:rsidRDefault="00AF6927" w:rsidP="00AF6927">
    <w:pPr>
      <w:pStyle w:val="Header"/>
      <w:jc w:val="center"/>
    </w:pPr>
    <w:r>
      <w:rPr>
        <w:noProof/>
      </w:rPr>
      <w:drawing>
        <wp:inline distT="0" distB="0" distL="0" distR="0" wp14:anchorId="13BF2193" wp14:editId="45464AE7">
          <wp:extent cx="3552825" cy="1278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I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52825" cy="12784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D3C52"/>
    <w:multiLevelType w:val="hybridMultilevel"/>
    <w:tmpl w:val="AB2C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75517"/>
    <w:multiLevelType w:val="hybridMultilevel"/>
    <w:tmpl w:val="3B1E6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D1780"/>
    <w:multiLevelType w:val="hybridMultilevel"/>
    <w:tmpl w:val="12C4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E338B"/>
    <w:multiLevelType w:val="hybridMultilevel"/>
    <w:tmpl w:val="11764516"/>
    <w:lvl w:ilvl="0" w:tplc="08FCEFD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649FB"/>
    <w:multiLevelType w:val="hybridMultilevel"/>
    <w:tmpl w:val="E28A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F3DB4"/>
    <w:multiLevelType w:val="hybridMultilevel"/>
    <w:tmpl w:val="1726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1F77E5"/>
    <w:multiLevelType w:val="hybridMultilevel"/>
    <w:tmpl w:val="49E41B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1D3631"/>
    <w:multiLevelType w:val="hybridMultilevel"/>
    <w:tmpl w:val="5610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15BEA"/>
    <w:multiLevelType w:val="hybridMultilevel"/>
    <w:tmpl w:val="EF86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DB2BB5"/>
    <w:multiLevelType w:val="hybridMultilevel"/>
    <w:tmpl w:val="E8627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4"/>
  </w:num>
  <w:num w:numId="6">
    <w:abstractNumId w:val="8"/>
  </w:num>
  <w:num w:numId="7">
    <w:abstractNumId w:val="9"/>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AA7"/>
    <w:rsid w:val="00002C97"/>
    <w:rsid w:val="00043EF0"/>
    <w:rsid w:val="00054441"/>
    <w:rsid w:val="000606A9"/>
    <w:rsid w:val="00137102"/>
    <w:rsid w:val="00153023"/>
    <w:rsid w:val="00153C30"/>
    <w:rsid w:val="00157427"/>
    <w:rsid w:val="001E2380"/>
    <w:rsid w:val="00225B19"/>
    <w:rsid w:val="00257AA7"/>
    <w:rsid w:val="0026464B"/>
    <w:rsid w:val="00266064"/>
    <w:rsid w:val="00280797"/>
    <w:rsid w:val="00284200"/>
    <w:rsid w:val="00291805"/>
    <w:rsid w:val="002C0CF6"/>
    <w:rsid w:val="00323732"/>
    <w:rsid w:val="0038495D"/>
    <w:rsid w:val="003E37D3"/>
    <w:rsid w:val="0042713F"/>
    <w:rsid w:val="00445AAD"/>
    <w:rsid w:val="00446D7C"/>
    <w:rsid w:val="004D381E"/>
    <w:rsid w:val="004F3460"/>
    <w:rsid w:val="004F4E6B"/>
    <w:rsid w:val="00503B2D"/>
    <w:rsid w:val="00534125"/>
    <w:rsid w:val="005852BF"/>
    <w:rsid w:val="0059638D"/>
    <w:rsid w:val="005C1947"/>
    <w:rsid w:val="005C2FE3"/>
    <w:rsid w:val="005C7845"/>
    <w:rsid w:val="005F056B"/>
    <w:rsid w:val="00633A08"/>
    <w:rsid w:val="006965E2"/>
    <w:rsid w:val="006A301B"/>
    <w:rsid w:val="006A72AB"/>
    <w:rsid w:val="006E14B0"/>
    <w:rsid w:val="006E3BBE"/>
    <w:rsid w:val="006F4899"/>
    <w:rsid w:val="007039D6"/>
    <w:rsid w:val="0072435C"/>
    <w:rsid w:val="0079223E"/>
    <w:rsid w:val="007B6517"/>
    <w:rsid w:val="007C6066"/>
    <w:rsid w:val="007C690D"/>
    <w:rsid w:val="007D2A82"/>
    <w:rsid w:val="007F4845"/>
    <w:rsid w:val="008650F9"/>
    <w:rsid w:val="00870CA7"/>
    <w:rsid w:val="008B783F"/>
    <w:rsid w:val="008D097B"/>
    <w:rsid w:val="008D7E7D"/>
    <w:rsid w:val="008E21F8"/>
    <w:rsid w:val="00905CD5"/>
    <w:rsid w:val="00922C35"/>
    <w:rsid w:val="0093375D"/>
    <w:rsid w:val="00957E13"/>
    <w:rsid w:val="00981E1C"/>
    <w:rsid w:val="009C21EC"/>
    <w:rsid w:val="009D7443"/>
    <w:rsid w:val="00A66106"/>
    <w:rsid w:val="00AA30B9"/>
    <w:rsid w:val="00AF6927"/>
    <w:rsid w:val="00B12DCE"/>
    <w:rsid w:val="00B8400F"/>
    <w:rsid w:val="00BC1A88"/>
    <w:rsid w:val="00C21927"/>
    <w:rsid w:val="00CC3211"/>
    <w:rsid w:val="00D011D6"/>
    <w:rsid w:val="00D433F6"/>
    <w:rsid w:val="00D766D0"/>
    <w:rsid w:val="00DA1968"/>
    <w:rsid w:val="00DD4C0E"/>
    <w:rsid w:val="00DD769E"/>
    <w:rsid w:val="00E20185"/>
    <w:rsid w:val="00E464B5"/>
    <w:rsid w:val="00E50453"/>
    <w:rsid w:val="00F274F2"/>
    <w:rsid w:val="00F36A3A"/>
    <w:rsid w:val="00F75611"/>
    <w:rsid w:val="00F83634"/>
    <w:rsid w:val="00F973F3"/>
    <w:rsid w:val="00FF1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F0446"/>
  <w15:docId w15:val="{0EEA2CC4-0D43-4174-9A02-C4E13565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2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3211"/>
    <w:pPr>
      <w:keepNext/>
      <w:keepLines/>
      <w:spacing w:before="200" w:after="0"/>
      <w:outlineLvl w:val="1"/>
    </w:pPr>
    <w:rPr>
      <w:rFonts w:ascii="Century Gothic" w:eastAsiaTheme="majorEastAsia" w:hAnsi="Century Gothic"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AA7"/>
    <w:pPr>
      <w:ind w:left="720"/>
      <w:contextualSpacing/>
    </w:pPr>
  </w:style>
  <w:style w:type="character" w:customStyle="1" w:styleId="Heading2Char">
    <w:name w:val="Heading 2 Char"/>
    <w:basedOn w:val="DefaultParagraphFont"/>
    <w:link w:val="Heading2"/>
    <w:uiPriority w:val="9"/>
    <w:rsid w:val="00CC3211"/>
    <w:rPr>
      <w:rFonts w:ascii="Century Gothic" w:eastAsiaTheme="majorEastAsia" w:hAnsi="Century Gothic" w:cstheme="majorBidi"/>
      <w:b/>
      <w:bCs/>
      <w:color w:val="000000" w:themeColor="text1"/>
      <w:sz w:val="26"/>
      <w:szCs w:val="26"/>
    </w:rPr>
  </w:style>
  <w:style w:type="character" w:customStyle="1" w:styleId="Heading1Char">
    <w:name w:val="Heading 1 Char"/>
    <w:basedOn w:val="DefaultParagraphFont"/>
    <w:link w:val="Heading1"/>
    <w:uiPriority w:val="9"/>
    <w:rsid w:val="00CC321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75611"/>
    <w:rPr>
      <w:color w:val="0000FF" w:themeColor="hyperlink"/>
      <w:u w:val="single"/>
    </w:rPr>
  </w:style>
  <w:style w:type="character" w:styleId="FollowedHyperlink">
    <w:name w:val="FollowedHyperlink"/>
    <w:basedOn w:val="DefaultParagraphFont"/>
    <w:uiPriority w:val="99"/>
    <w:semiHidden/>
    <w:unhideWhenUsed/>
    <w:rsid w:val="006E14B0"/>
    <w:rPr>
      <w:color w:val="800080" w:themeColor="followedHyperlink"/>
      <w:u w:val="single"/>
    </w:rPr>
  </w:style>
  <w:style w:type="character" w:styleId="CommentReference">
    <w:name w:val="annotation reference"/>
    <w:basedOn w:val="DefaultParagraphFont"/>
    <w:uiPriority w:val="99"/>
    <w:semiHidden/>
    <w:unhideWhenUsed/>
    <w:rsid w:val="00AA30B9"/>
    <w:rPr>
      <w:sz w:val="16"/>
      <w:szCs w:val="16"/>
    </w:rPr>
  </w:style>
  <w:style w:type="paragraph" w:styleId="CommentText">
    <w:name w:val="annotation text"/>
    <w:basedOn w:val="Normal"/>
    <w:link w:val="CommentTextChar"/>
    <w:uiPriority w:val="99"/>
    <w:semiHidden/>
    <w:unhideWhenUsed/>
    <w:rsid w:val="00AA30B9"/>
    <w:pPr>
      <w:spacing w:line="240" w:lineRule="auto"/>
    </w:pPr>
    <w:rPr>
      <w:sz w:val="20"/>
      <w:szCs w:val="20"/>
    </w:rPr>
  </w:style>
  <w:style w:type="character" w:customStyle="1" w:styleId="CommentTextChar">
    <w:name w:val="Comment Text Char"/>
    <w:basedOn w:val="DefaultParagraphFont"/>
    <w:link w:val="CommentText"/>
    <w:uiPriority w:val="99"/>
    <w:semiHidden/>
    <w:rsid w:val="00AA30B9"/>
    <w:rPr>
      <w:sz w:val="20"/>
      <w:szCs w:val="20"/>
    </w:rPr>
  </w:style>
  <w:style w:type="paragraph" w:styleId="CommentSubject">
    <w:name w:val="annotation subject"/>
    <w:basedOn w:val="CommentText"/>
    <w:next w:val="CommentText"/>
    <w:link w:val="CommentSubjectChar"/>
    <w:uiPriority w:val="99"/>
    <w:semiHidden/>
    <w:unhideWhenUsed/>
    <w:rsid w:val="00AA30B9"/>
    <w:rPr>
      <w:b/>
      <w:bCs/>
    </w:rPr>
  </w:style>
  <w:style w:type="character" w:customStyle="1" w:styleId="CommentSubjectChar">
    <w:name w:val="Comment Subject Char"/>
    <w:basedOn w:val="CommentTextChar"/>
    <w:link w:val="CommentSubject"/>
    <w:uiPriority w:val="99"/>
    <w:semiHidden/>
    <w:rsid w:val="00AA30B9"/>
    <w:rPr>
      <w:b/>
      <w:bCs/>
      <w:sz w:val="20"/>
      <w:szCs w:val="20"/>
    </w:rPr>
  </w:style>
  <w:style w:type="paragraph" w:styleId="Revision">
    <w:name w:val="Revision"/>
    <w:hidden/>
    <w:uiPriority w:val="99"/>
    <w:semiHidden/>
    <w:rsid w:val="00AA30B9"/>
    <w:pPr>
      <w:spacing w:after="0" w:line="240" w:lineRule="auto"/>
    </w:pPr>
  </w:style>
  <w:style w:type="paragraph" w:styleId="BalloonText">
    <w:name w:val="Balloon Text"/>
    <w:basedOn w:val="Normal"/>
    <w:link w:val="BalloonTextChar"/>
    <w:uiPriority w:val="99"/>
    <w:semiHidden/>
    <w:unhideWhenUsed/>
    <w:rsid w:val="00AA3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0B9"/>
    <w:rPr>
      <w:rFonts w:ascii="Segoe UI" w:hAnsi="Segoe UI" w:cs="Segoe UI"/>
      <w:sz w:val="18"/>
      <w:szCs w:val="18"/>
    </w:rPr>
  </w:style>
  <w:style w:type="paragraph" w:styleId="Header">
    <w:name w:val="header"/>
    <w:basedOn w:val="Normal"/>
    <w:link w:val="HeaderChar"/>
    <w:uiPriority w:val="99"/>
    <w:unhideWhenUsed/>
    <w:rsid w:val="00AF6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927"/>
  </w:style>
  <w:style w:type="paragraph" w:styleId="Footer">
    <w:name w:val="footer"/>
    <w:basedOn w:val="Normal"/>
    <w:link w:val="FooterChar"/>
    <w:uiPriority w:val="99"/>
    <w:unhideWhenUsed/>
    <w:rsid w:val="00AF6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927"/>
  </w:style>
  <w:style w:type="character" w:styleId="Mention">
    <w:name w:val="Mention"/>
    <w:basedOn w:val="DefaultParagraphFont"/>
    <w:uiPriority w:val="99"/>
    <w:semiHidden/>
    <w:unhideWhenUsed/>
    <w:rsid w:val="009C21E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1260">
      <w:bodyDiv w:val="1"/>
      <w:marLeft w:val="0"/>
      <w:marRight w:val="0"/>
      <w:marTop w:val="0"/>
      <w:marBottom w:val="0"/>
      <w:divBdr>
        <w:top w:val="none" w:sz="0" w:space="0" w:color="auto"/>
        <w:left w:val="none" w:sz="0" w:space="0" w:color="auto"/>
        <w:bottom w:val="none" w:sz="0" w:space="0" w:color="auto"/>
        <w:right w:val="none" w:sz="0" w:space="0" w:color="auto"/>
      </w:divBdr>
    </w:div>
    <w:div w:id="592395104">
      <w:bodyDiv w:val="1"/>
      <w:marLeft w:val="0"/>
      <w:marRight w:val="0"/>
      <w:marTop w:val="0"/>
      <w:marBottom w:val="0"/>
      <w:divBdr>
        <w:top w:val="none" w:sz="0" w:space="0" w:color="auto"/>
        <w:left w:val="none" w:sz="0" w:space="0" w:color="auto"/>
        <w:bottom w:val="none" w:sz="0" w:space="0" w:color="auto"/>
        <w:right w:val="none" w:sz="0" w:space="0" w:color="auto"/>
      </w:divBdr>
    </w:div>
    <w:div w:id="660279377">
      <w:bodyDiv w:val="1"/>
      <w:marLeft w:val="0"/>
      <w:marRight w:val="0"/>
      <w:marTop w:val="0"/>
      <w:marBottom w:val="0"/>
      <w:divBdr>
        <w:top w:val="none" w:sz="0" w:space="0" w:color="auto"/>
        <w:left w:val="none" w:sz="0" w:space="0" w:color="auto"/>
        <w:bottom w:val="none" w:sz="0" w:space="0" w:color="auto"/>
        <w:right w:val="none" w:sz="0" w:space="0" w:color="auto"/>
      </w:divBdr>
      <w:divsChild>
        <w:div w:id="1900704683">
          <w:marLeft w:val="0"/>
          <w:marRight w:val="0"/>
          <w:marTop w:val="0"/>
          <w:marBottom w:val="0"/>
          <w:divBdr>
            <w:top w:val="none" w:sz="0" w:space="0" w:color="auto"/>
            <w:left w:val="none" w:sz="0" w:space="0" w:color="auto"/>
            <w:bottom w:val="none" w:sz="0" w:space="0" w:color="auto"/>
            <w:right w:val="none" w:sz="0" w:space="0" w:color="auto"/>
          </w:divBdr>
        </w:div>
        <w:div w:id="1478499758">
          <w:marLeft w:val="0"/>
          <w:marRight w:val="0"/>
          <w:marTop w:val="0"/>
          <w:marBottom w:val="0"/>
          <w:divBdr>
            <w:top w:val="none" w:sz="0" w:space="0" w:color="auto"/>
            <w:left w:val="none" w:sz="0" w:space="0" w:color="auto"/>
            <w:bottom w:val="none" w:sz="0" w:space="0" w:color="auto"/>
            <w:right w:val="none" w:sz="0" w:space="0" w:color="auto"/>
          </w:divBdr>
        </w:div>
        <w:div w:id="1613826744">
          <w:marLeft w:val="0"/>
          <w:marRight w:val="0"/>
          <w:marTop w:val="0"/>
          <w:marBottom w:val="0"/>
          <w:divBdr>
            <w:top w:val="none" w:sz="0" w:space="0" w:color="auto"/>
            <w:left w:val="none" w:sz="0" w:space="0" w:color="auto"/>
            <w:bottom w:val="none" w:sz="0" w:space="0" w:color="auto"/>
            <w:right w:val="none" w:sz="0" w:space="0" w:color="auto"/>
          </w:divBdr>
        </w:div>
        <w:div w:id="1236163011">
          <w:marLeft w:val="0"/>
          <w:marRight w:val="0"/>
          <w:marTop w:val="0"/>
          <w:marBottom w:val="0"/>
          <w:divBdr>
            <w:top w:val="none" w:sz="0" w:space="0" w:color="auto"/>
            <w:left w:val="none" w:sz="0" w:space="0" w:color="auto"/>
            <w:bottom w:val="none" w:sz="0" w:space="0" w:color="auto"/>
            <w:right w:val="none" w:sz="0" w:space="0" w:color="auto"/>
          </w:divBdr>
        </w:div>
      </w:divsChild>
    </w:div>
    <w:div w:id="196125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ighborhoodindicators.org/library/catalog/monitoring-impact-performance-management-local-data-intermediari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NNIP@urban.or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nip@urban.org?subject=Application%20for%20the%20G.%20Thomas%20Kingsley%20Impact%20Award" TargetMode="External"/><Relationship Id="rId4" Type="http://schemas.openxmlformats.org/officeDocument/2006/relationships/webSettings" Target="webSettings.xml"/><Relationship Id="rId9" Type="http://schemas.openxmlformats.org/officeDocument/2006/relationships/hyperlink" Target="http://www.urban.org/sites/default/files/alfresco/publication-pdfs/412033-Stories-Using-Information-in-Community-Building-and-Local-Policy.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neighborhoodindicators.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eighborhood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Hendey</dc:creator>
  <cp:keywords/>
  <dc:description/>
  <cp:lastModifiedBy>Hendey, Leah</cp:lastModifiedBy>
  <cp:revision>23</cp:revision>
  <cp:lastPrinted>2017-12-12T12:15:00Z</cp:lastPrinted>
  <dcterms:created xsi:type="dcterms:W3CDTF">2016-12-06T22:38:00Z</dcterms:created>
  <dcterms:modified xsi:type="dcterms:W3CDTF">2017-12-14T21:37:00Z</dcterms:modified>
</cp:coreProperties>
</file>