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57AA6" w:rsidRPr="004A653F" w:rsidRDefault="004C1DCF" w:rsidP="004A653F">
      <w:pPr>
        <w:spacing w:after="240" w:line="288" w:lineRule="auto"/>
        <w:rPr>
          <w:rFonts w:ascii="Century Gothic" w:hAnsi="Century Gothic"/>
          <w:sz w:val="28"/>
          <w:szCs w:val="28"/>
        </w:rPr>
      </w:pPr>
      <w:r w:rsidRPr="00FF46AA">
        <w:rPr>
          <w:rFonts w:ascii="Century Gothic" w:hAnsi="Century Gothic"/>
          <w:b/>
          <w:sz w:val="32"/>
          <w:szCs w:val="28"/>
        </w:rPr>
        <w:t>Tracking Investment Flows in Neighborhoods</w:t>
      </w:r>
      <w:r w:rsidR="004A653F">
        <w:rPr>
          <w:rFonts w:ascii="Century Gothic" w:hAnsi="Century Gothic"/>
          <w:sz w:val="28"/>
          <w:szCs w:val="28"/>
        </w:rPr>
        <w:br/>
      </w:r>
      <w:r w:rsidRPr="00FF46AA">
        <w:rPr>
          <w:rFonts w:ascii="Century Gothic" w:hAnsi="Century Gothic"/>
          <w:sz w:val="24"/>
        </w:rPr>
        <w:t xml:space="preserve">Friday </w:t>
      </w:r>
      <w:r w:rsidR="00FF46AA">
        <w:rPr>
          <w:rFonts w:ascii="Century Gothic" w:hAnsi="Century Gothic"/>
          <w:sz w:val="24"/>
        </w:rPr>
        <w:t>morning</w:t>
      </w:r>
      <w:r w:rsidR="00F9331B" w:rsidRPr="00FF46AA">
        <w:rPr>
          <w:rFonts w:ascii="Century Gothic" w:hAnsi="Century Gothic"/>
          <w:sz w:val="24"/>
        </w:rPr>
        <w:t xml:space="preserve">, </w:t>
      </w:r>
      <w:r w:rsidR="00585AAE" w:rsidRPr="00FF46AA">
        <w:rPr>
          <w:rFonts w:ascii="Century Gothic" w:hAnsi="Century Gothic"/>
          <w:sz w:val="24"/>
        </w:rPr>
        <w:t>9:00</w:t>
      </w:r>
      <w:r w:rsidR="00FF46AA">
        <w:rPr>
          <w:rFonts w:ascii="Century Gothic" w:hAnsi="Century Gothic"/>
          <w:sz w:val="24"/>
        </w:rPr>
        <w:t xml:space="preserve"> a.m. – 10:15 a.m.</w:t>
      </w:r>
    </w:p>
    <w:p w:rsidR="003C0ED8" w:rsidRPr="004A653F" w:rsidRDefault="00C25C78" w:rsidP="004A653F">
      <w:pPr>
        <w:spacing w:after="240" w:line="288" w:lineRule="auto"/>
        <w:rPr>
          <w:rFonts w:ascii="Century Gothic" w:hAnsi="Century Gothic"/>
        </w:rPr>
      </w:pPr>
      <w:r>
        <w:rPr>
          <w:rFonts w:ascii="Century Gothic" w:hAnsi="Century Gothic"/>
        </w:rPr>
        <w:t>All NNIP partners use</w:t>
      </w:r>
      <w:r w:rsidR="004C1DCF" w:rsidRPr="004A653F">
        <w:rPr>
          <w:rFonts w:ascii="Century Gothic" w:hAnsi="Century Gothic"/>
        </w:rPr>
        <w:t xml:space="preserve"> local administrative data to describe the variations in conditions in neighborhoods across your cities. </w:t>
      </w:r>
      <w:r w:rsidR="00474783" w:rsidRPr="004A653F">
        <w:rPr>
          <w:rFonts w:ascii="Century Gothic" w:hAnsi="Century Gothic"/>
        </w:rPr>
        <w:t>Partners</w:t>
      </w:r>
      <w:r w:rsidR="004C1DCF" w:rsidRPr="004A653F">
        <w:rPr>
          <w:rFonts w:ascii="Century Gothic" w:hAnsi="Century Gothic"/>
        </w:rPr>
        <w:t xml:space="preserve"> have a generally good handle on which neighborhoods have high crime or foreclosures, where schools are underperforming or where public assistance receipt is the highest. However, </w:t>
      </w:r>
      <w:r w:rsidR="00474783" w:rsidRPr="004A653F">
        <w:rPr>
          <w:rFonts w:ascii="Century Gothic" w:hAnsi="Century Gothic"/>
        </w:rPr>
        <w:t>many</w:t>
      </w:r>
      <w:r w:rsidR="004C1DCF" w:rsidRPr="004A653F">
        <w:rPr>
          <w:rFonts w:ascii="Century Gothic" w:hAnsi="Century Gothic"/>
        </w:rPr>
        <w:t xml:space="preserve"> often struggle to answer basic questions about where resources are being invested</w:t>
      </w:r>
      <w:r>
        <w:rPr>
          <w:rFonts w:ascii="Century Gothic" w:hAnsi="Century Gothic"/>
        </w:rPr>
        <w:t xml:space="preserve"> and whether</w:t>
      </w:r>
      <w:r w:rsidR="004C1DCF" w:rsidRPr="004A653F">
        <w:rPr>
          <w:rFonts w:ascii="Century Gothic" w:hAnsi="Century Gothic"/>
        </w:rPr>
        <w:t xml:space="preserve"> they are spent on residents in the </w:t>
      </w:r>
      <w:r w:rsidR="00474783" w:rsidRPr="004A653F">
        <w:rPr>
          <w:rFonts w:ascii="Century Gothic" w:hAnsi="Century Gothic"/>
        </w:rPr>
        <w:t xml:space="preserve">low-income </w:t>
      </w:r>
      <w:r w:rsidR="004C1DCF" w:rsidRPr="004A653F">
        <w:rPr>
          <w:rFonts w:ascii="Century Gothic" w:hAnsi="Century Gothic"/>
        </w:rPr>
        <w:t xml:space="preserve">communities </w:t>
      </w:r>
      <w:r w:rsidR="00474783" w:rsidRPr="004A653F">
        <w:rPr>
          <w:rFonts w:ascii="Century Gothic" w:hAnsi="Century Gothic"/>
        </w:rPr>
        <w:t>partners</w:t>
      </w:r>
      <w:r w:rsidR="004C1DCF" w:rsidRPr="004A653F">
        <w:rPr>
          <w:rFonts w:ascii="Century Gothic" w:hAnsi="Century Gothic"/>
        </w:rPr>
        <w:t xml:space="preserve"> care</w:t>
      </w:r>
      <w:r w:rsidR="00474783" w:rsidRPr="004A653F">
        <w:rPr>
          <w:rFonts w:ascii="Century Gothic" w:hAnsi="Century Gothic"/>
        </w:rPr>
        <w:t xml:space="preserve"> most</w:t>
      </w:r>
      <w:r w:rsidR="004C1DCF" w:rsidRPr="004A653F">
        <w:rPr>
          <w:rFonts w:ascii="Century Gothic" w:hAnsi="Century Gothic"/>
        </w:rPr>
        <w:t xml:space="preserve"> about. </w:t>
      </w:r>
    </w:p>
    <w:p w:rsidR="003C0ED8" w:rsidRPr="004A653F" w:rsidRDefault="004C1DCF" w:rsidP="004A653F">
      <w:pPr>
        <w:numPr>
          <w:ilvl w:val="0"/>
          <w:numId w:val="3"/>
        </w:numPr>
        <w:spacing w:after="240" w:line="288" w:lineRule="auto"/>
        <w:ind w:hanging="360"/>
        <w:contextualSpacing/>
        <w:rPr>
          <w:rFonts w:ascii="Century Gothic" w:hAnsi="Century Gothic"/>
        </w:rPr>
      </w:pPr>
      <w:r w:rsidRPr="004A653F">
        <w:rPr>
          <w:rFonts w:ascii="Century Gothic" w:hAnsi="Century Gothic"/>
        </w:rPr>
        <w:t>Where are capital investments being made? How does that vary by type</w:t>
      </w:r>
      <w:r w:rsidR="00474783" w:rsidRPr="004A653F">
        <w:rPr>
          <w:rFonts w:ascii="Century Gothic" w:hAnsi="Century Gothic"/>
        </w:rPr>
        <w:t xml:space="preserve"> of investment</w:t>
      </w:r>
      <w:r w:rsidRPr="004A653F">
        <w:rPr>
          <w:rFonts w:ascii="Century Gothic" w:hAnsi="Century Gothic"/>
        </w:rPr>
        <w:t>?</w:t>
      </w:r>
    </w:p>
    <w:p w:rsidR="003C0ED8" w:rsidRPr="004A653F" w:rsidRDefault="004C1DCF" w:rsidP="004A653F">
      <w:pPr>
        <w:numPr>
          <w:ilvl w:val="0"/>
          <w:numId w:val="3"/>
        </w:numPr>
        <w:spacing w:after="240" w:line="288" w:lineRule="auto"/>
        <w:ind w:hanging="360"/>
        <w:contextualSpacing/>
        <w:rPr>
          <w:rFonts w:ascii="Century Gothic" w:hAnsi="Century Gothic"/>
        </w:rPr>
      </w:pPr>
      <w:r w:rsidRPr="004A653F">
        <w:rPr>
          <w:rFonts w:ascii="Century Gothic" w:hAnsi="Century Gothic"/>
        </w:rPr>
        <w:t xml:space="preserve">How do operating expenditures vary by type and location? </w:t>
      </w:r>
    </w:p>
    <w:p w:rsidR="00BF743A" w:rsidRPr="004A653F" w:rsidRDefault="000011B3" w:rsidP="004A653F">
      <w:pPr>
        <w:numPr>
          <w:ilvl w:val="0"/>
          <w:numId w:val="3"/>
        </w:numPr>
        <w:spacing w:after="240" w:line="288" w:lineRule="auto"/>
        <w:ind w:hanging="360"/>
        <w:contextualSpacing/>
        <w:rPr>
          <w:rFonts w:ascii="Century Gothic" w:hAnsi="Century Gothic"/>
        </w:rPr>
      </w:pPr>
      <w:r w:rsidRPr="004A653F">
        <w:rPr>
          <w:rFonts w:ascii="Century Gothic" w:hAnsi="Century Gothic"/>
        </w:rPr>
        <w:t>What is the process for allocating public resources to neighborhoods?  Is it being done in an efficient and equitable manner?</w:t>
      </w:r>
    </w:p>
    <w:p w:rsidR="003C0ED8" w:rsidRPr="004A653F" w:rsidRDefault="00BF743A" w:rsidP="004A653F">
      <w:pPr>
        <w:numPr>
          <w:ilvl w:val="0"/>
          <w:numId w:val="3"/>
        </w:numPr>
        <w:spacing w:after="240" w:line="288" w:lineRule="auto"/>
        <w:ind w:hanging="360"/>
        <w:contextualSpacing/>
        <w:rPr>
          <w:rFonts w:ascii="Century Gothic" w:hAnsi="Century Gothic"/>
        </w:rPr>
      </w:pPr>
      <w:r w:rsidRPr="004A653F">
        <w:rPr>
          <w:rFonts w:ascii="Century Gothic" w:hAnsi="Century Gothic"/>
        </w:rPr>
        <w:t>What processes drive differences in private investment in different neighborhoods and how do the work?</w:t>
      </w:r>
      <w:r w:rsidR="004C1DCF" w:rsidRPr="004A653F">
        <w:rPr>
          <w:rFonts w:ascii="Century Gothic" w:hAnsi="Century Gothic"/>
        </w:rPr>
        <w:t xml:space="preserve"> </w:t>
      </w:r>
    </w:p>
    <w:p w:rsidR="003C0ED8" w:rsidRPr="004A653F" w:rsidRDefault="004C1DCF" w:rsidP="004A653F">
      <w:pPr>
        <w:numPr>
          <w:ilvl w:val="0"/>
          <w:numId w:val="3"/>
        </w:numPr>
        <w:spacing w:after="240" w:line="288" w:lineRule="auto"/>
        <w:ind w:hanging="360"/>
        <w:contextualSpacing/>
        <w:rPr>
          <w:rFonts w:ascii="Century Gothic" w:hAnsi="Century Gothic"/>
        </w:rPr>
      </w:pPr>
      <w:r w:rsidRPr="004A653F">
        <w:rPr>
          <w:rFonts w:ascii="Century Gothic" w:hAnsi="Century Gothic"/>
        </w:rPr>
        <w:t xml:space="preserve">Are some investments reinforcing or exacerbating existing disparities? </w:t>
      </w:r>
    </w:p>
    <w:p w:rsidR="003C0ED8" w:rsidRPr="004A653F" w:rsidRDefault="004C1DCF" w:rsidP="004A653F">
      <w:pPr>
        <w:numPr>
          <w:ilvl w:val="0"/>
          <w:numId w:val="3"/>
        </w:numPr>
        <w:spacing w:after="240" w:line="288" w:lineRule="auto"/>
        <w:ind w:hanging="360"/>
        <w:contextualSpacing/>
        <w:rPr>
          <w:rFonts w:ascii="Century Gothic" w:hAnsi="Century Gothic"/>
        </w:rPr>
      </w:pPr>
      <w:r w:rsidRPr="004A653F">
        <w:rPr>
          <w:rFonts w:ascii="Century Gothic" w:hAnsi="Century Gothic"/>
        </w:rPr>
        <w:t xml:space="preserve">Is there coordination and leverage between public and private investments? </w:t>
      </w:r>
    </w:p>
    <w:p w:rsidR="003C0ED8" w:rsidRPr="004A653F" w:rsidRDefault="004C1DCF" w:rsidP="004A653F">
      <w:pPr>
        <w:numPr>
          <w:ilvl w:val="0"/>
          <w:numId w:val="3"/>
        </w:numPr>
        <w:spacing w:after="240" w:line="288" w:lineRule="auto"/>
        <w:ind w:hanging="360"/>
        <w:contextualSpacing/>
        <w:rPr>
          <w:rFonts w:ascii="Century Gothic" w:hAnsi="Century Gothic"/>
        </w:rPr>
      </w:pPr>
      <w:r w:rsidRPr="004A653F">
        <w:rPr>
          <w:rFonts w:ascii="Century Gothic" w:hAnsi="Century Gothic"/>
        </w:rPr>
        <w:t>What investment levels are required to achieve impacts?</w:t>
      </w:r>
      <w:r w:rsidR="004A653F" w:rsidRPr="004A653F">
        <w:rPr>
          <w:rFonts w:ascii="Century Gothic" w:hAnsi="Century Gothic"/>
        </w:rPr>
        <w:br/>
      </w:r>
    </w:p>
    <w:p w:rsidR="00E1412D" w:rsidRPr="004A653F" w:rsidRDefault="004C1DCF" w:rsidP="004A653F">
      <w:pPr>
        <w:spacing w:after="240" w:line="288" w:lineRule="auto"/>
        <w:rPr>
          <w:rFonts w:ascii="Century Gothic" w:hAnsi="Century Gothic"/>
        </w:rPr>
      </w:pPr>
      <w:r w:rsidRPr="004A653F">
        <w:rPr>
          <w:rFonts w:ascii="Century Gothic" w:hAnsi="Century Gothic"/>
        </w:rPr>
        <w:t xml:space="preserve">These questions are important for stakeholders inside and outside government.  City council members might want to know how spending and investments vary by council districts and community-based organizations need the information to effectively advocate for investments in their neighborhoods. </w:t>
      </w:r>
    </w:p>
    <w:p w:rsidR="00602DD6" w:rsidRDefault="004C1DCF" w:rsidP="004A653F">
      <w:pPr>
        <w:spacing w:after="240" w:line="288" w:lineRule="auto"/>
        <w:rPr>
          <w:rFonts w:ascii="Century Gothic" w:hAnsi="Century Gothic"/>
          <w:b/>
          <w:i/>
        </w:rPr>
      </w:pPr>
      <w:r w:rsidRPr="00CB3D1D">
        <w:rPr>
          <w:rFonts w:ascii="Century Gothic" w:hAnsi="Century Gothic"/>
          <w:b/>
          <w:i/>
        </w:rPr>
        <w:t xml:space="preserve">The purpose of this session is to explore the topic of neighborhood investment flows and </w:t>
      </w:r>
      <w:r w:rsidR="00962BD1" w:rsidRPr="00CB3D1D">
        <w:rPr>
          <w:rFonts w:ascii="Century Gothic" w:hAnsi="Century Gothic"/>
          <w:b/>
          <w:i/>
        </w:rPr>
        <w:t xml:space="preserve">how work on it might be expanded </w:t>
      </w:r>
      <w:r w:rsidR="00474783" w:rsidRPr="00CB3D1D">
        <w:rPr>
          <w:rFonts w:ascii="Century Gothic" w:hAnsi="Century Gothic"/>
          <w:b/>
          <w:i/>
        </w:rPr>
        <w:t>across</w:t>
      </w:r>
      <w:r w:rsidR="00962BD1" w:rsidRPr="00CB3D1D">
        <w:rPr>
          <w:rFonts w:ascii="Century Gothic" w:hAnsi="Century Gothic"/>
          <w:b/>
          <w:i/>
        </w:rPr>
        <w:t xml:space="preserve"> NNIP, possibly as a cross</w:t>
      </w:r>
      <w:r w:rsidR="00CB3D1D">
        <w:rPr>
          <w:rFonts w:ascii="Century Gothic" w:hAnsi="Century Gothic"/>
          <w:b/>
          <w:i/>
        </w:rPr>
        <w:t>-</w:t>
      </w:r>
      <w:r w:rsidR="00962BD1" w:rsidRPr="00CB3D1D">
        <w:rPr>
          <w:rFonts w:ascii="Century Gothic" w:hAnsi="Century Gothic"/>
          <w:b/>
          <w:i/>
        </w:rPr>
        <w:t xml:space="preserve">site project.  </w:t>
      </w:r>
    </w:p>
    <w:p w:rsidR="003E612E" w:rsidRDefault="00DA744B" w:rsidP="00226295">
      <w:pPr>
        <w:spacing w:after="240" w:line="288" w:lineRule="auto"/>
        <w:rPr>
          <w:rFonts w:ascii="Century Gothic" w:hAnsi="Century Gothic"/>
        </w:rPr>
      </w:pPr>
      <w:r w:rsidRPr="00602DD6">
        <w:rPr>
          <w:rFonts w:ascii="Century Gothic" w:hAnsi="Century Gothic"/>
        </w:rPr>
        <w:t>Preliminary conversations in the Executive Committee have concluded</w:t>
      </w:r>
      <w:r w:rsidR="00CB3D1D" w:rsidRPr="00602DD6">
        <w:rPr>
          <w:rFonts w:ascii="Century Gothic" w:hAnsi="Century Gothic"/>
        </w:rPr>
        <w:t xml:space="preserve"> that:  (1)</w:t>
      </w:r>
      <w:r w:rsidRPr="00602DD6">
        <w:rPr>
          <w:rFonts w:ascii="Century Gothic" w:hAnsi="Century Gothic"/>
        </w:rPr>
        <w:t xml:space="preserve"> NNIP partners </w:t>
      </w:r>
      <w:r w:rsidR="00CB3D1D" w:rsidRPr="00602DD6">
        <w:rPr>
          <w:rFonts w:ascii="Century Gothic" w:hAnsi="Century Gothic"/>
        </w:rPr>
        <w:t>have not done much work on this subject</w:t>
      </w:r>
      <w:r w:rsidRPr="00602DD6">
        <w:rPr>
          <w:rFonts w:ascii="Century Gothic" w:hAnsi="Century Gothic"/>
        </w:rPr>
        <w:t xml:space="preserve"> mostly because the data assembly challenges are substantial (government expenditure data are seldom keyed to locations, data on private investment flows may not exist or, where they do, may be limited)</w:t>
      </w:r>
      <w:r w:rsidR="00691184" w:rsidRPr="00602DD6">
        <w:rPr>
          <w:rFonts w:ascii="Century Gothic" w:hAnsi="Century Gothic"/>
        </w:rPr>
        <w:t>; but (2)</w:t>
      </w:r>
      <w:r w:rsidRPr="00602DD6">
        <w:rPr>
          <w:rFonts w:ascii="Century Gothic" w:hAnsi="Century Gothic"/>
        </w:rPr>
        <w:t xml:space="preserve"> the topic should offer great potential to strengthen the value added and sustainability of NNIP partners if those challenges can be overcome.</w:t>
      </w:r>
    </w:p>
    <w:p w:rsidR="00226295" w:rsidRDefault="00226295">
      <w:pPr>
        <w:rPr>
          <w:rFonts w:ascii="Century Gothic" w:hAnsi="Century Gothic"/>
        </w:rPr>
      </w:pPr>
      <w:r>
        <w:rPr>
          <w:rFonts w:ascii="Century Gothic" w:hAnsi="Century Gothic"/>
        </w:rPr>
        <w:br w:type="page"/>
      </w:r>
    </w:p>
    <w:p w:rsidR="003C0ED8" w:rsidRPr="004A653F" w:rsidRDefault="00DA744B" w:rsidP="004A653F">
      <w:pPr>
        <w:spacing w:after="240" w:line="288" w:lineRule="auto"/>
        <w:rPr>
          <w:rFonts w:ascii="Century Gothic" w:hAnsi="Century Gothic"/>
        </w:rPr>
      </w:pPr>
      <w:r w:rsidRPr="004A653F">
        <w:rPr>
          <w:rFonts w:ascii="Century Gothic" w:hAnsi="Century Gothic"/>
        </w:rPr>
        <w:t xml:space="preserve">After </w:t>
      </w:r>
      <w:r w:rsidR="00691184" w:rsidRPr="004A653F">
        <w:rPr>
          <w:rFonts w:ascii="Century Gothic" w:hAnsi="Century Gothic"/>
        </w:rPr>
        <w:t>an</w:t>
      </w:r>
      <w:r w:rsidRPr="004A653F">
        <w:rPr>
          <w:rFonts w:ascii="Century Gothic" w:hAnsi="Century Gothic"/>
        </w:rPr>
        <w:t xml:space="preserve"> initial framing, this session will offer </w:t>
      </w:r>
      <w:r w:rsidR="00DB2279" w:rsidRPr="004A653F">
        <w:rPr>
          <w:rFonts w:ascii="Century Gothic" w:hAnsi="Century Gothic"/>
        </w:rPr>
        <w:t xml:space="preserve">two presentations by partners </w:t>
      </w:r>
      <w:r w:rsidR="00691184" w:rsidRPr="004A653F">
        <w:rPr>
          <w:rFonts w:ascii="Century Gothic" w:hAnsi="Century Gothic"/>
        </w:rPr>
        <w:t>who</w:t>
      </w:r>
      <w:r w:rsidR="00DB2279" w:rsidRPr="004A653F">
        <w:rPr>
          <w:rFonts w:ascii="Century Gothic" w:hAnsi="Century Gothic"/>
        </w:rPr>
        <w:t xml:space="preserve"> have done work in this area</w:t>
      </w:r>
      <w:r w:rsidR="00691184" w:rsidRPr="004A653F">
        <w:rPr>
          <w:rFonts w:ascii="Century Gothic" w:hAnsi="Century Gothic"/>
        </w:rPr>
        <w:t xml:space="preserve">, or are </w:t>
      </w:r>
      <w:r w:rsidR="00604DB2">
        <w:rPr>
          <w:rFonts w:ascii="Century Gothic" w:hAnsi="Century Gothic"/>
        </w:rPr>
        <w:t>planning to do so</w:t>
      </w:r>
      <w:r w:rsidR="00691184" w:rsidRPr="004A653F">
        <w:rPr>
          <w:rFonts w:ascii="Century Gothic" w:hAnsi="Century Gothic"/>
        </w:rPr>
        <w:t xml:space="preserve"> to illustrate the potential and the difficulties</w:t>
      </w:r>
      <w:r w:rsidR="00DB2279" w:rsidRPr="004A653F">
        <w:rPr>
          <w:rFonts w:ascii="Century Gothic" w:hAnsi="Century Gothic"/>
        </w:rPr>
        <w:t xml:space="preserve">.  A plenary discussion and table talk session after that will focus </w:t>
      </w:r>
      <w:r w:rsidR="00691184" w:rsidRPr="004A653F">
        <w:rPr>
          <w:rFonts w:ascii="Century Gothic" w:hAnsi="Century Gothic"/>
        </w:rPr>
        <w:t xml:space="preserve">on identifying types of projects on the topic that seem most promising and to decide specifically on next steps we should take (individually and as a network) to further this work.  This will </w:t>
      </w:r>
      <w:r w:rsidR="00691184" w:rsidRPr="004A653F">
        <w:rPr>
          <w:rFonts w:ascii="Century Gothic" w:hAnsi="Century Gothic"/>
        </w:rPr>
        <w:lastRenderedPageBreak/>
        <w:t>specifically include consideration of how a cross-site project in the area might be designed.</w:t>
      </w:r>
      <w:r w:rsidR="004C1DCF" w:rsidRPr="004A653F">
        <w:rPr>
          <w:rFonts w:ascii="Century Gothic" w:hAnsi="Century Gothic"/>
        </w:rPr>
        <w:t xml:space="preserve"> </w:t>
      </w:r>
    </w:p>
    <w:p w:rsidR="003C0ED8" w:rsidRPr="004A653F" w:rsidRDefault="000011B3" w:rsidP="004A653F">
      <w:pPr>
        <w:spacing w:after="240" w:line="288" w:lineRule="auto"/>
        <w:rPr>
          <w:rFonts w:ascii="Century Gothic" w:hAnsi="Century Gothic"/>
        </w:rPr>
      </w:pPr>
      <w:r w:rsidRPr="004A653F">
        <w:rPr>
          <w:rFonts w:ascii="Century Gothic" w:hAnsi="Century Gothic"/>
        </w:rPr>
        <w:t>Tom Kingsley</w:t>
      </w:r>
      <w:r w:rsidR="00604DB2">
        <w:rPr>
          <w:rFonts w:ascii="Century Gothic" w:hAnsi="Century Gothic"/>
        </w:rPr>
        <w:t xml:space="preserve"> from the Urban Institute will introduce the panelists and provide a framing of the issue of neighborhood investment. </w:t>
      </w:r>
      <w:r w:rsidR="00B40E5F" w:rsidRPr="004A653F">
        <w:rPr>
          <w:rFonts w:ascii="Century Gothic" w:hAnsi="Century Gothic"/>
        </w:rPr>
        <w:t xml:space="preserve"> </w:t>
      </w:r>
    </w:p>
    <w:p w:rsidR="00474783" w:rsidRPr="004A653F" w:rsidRDefault="00B40E5F" w:rsidP="004A653F">
      <w:pPr>
        <w:spacing w:after="240" w:line="288" w:lineRule="auto"/>
        <w:rPr>
          <w:rFonts w:ascii="Century Gothic" w:hAnsi="Century Gothic"/>
        </w:rPr>
      </w:pPr>
      <w:r w:rsidRPr="004A653F">
        <w:rPr>
          <w:rFonts w:ascii="Century Gothic" w:hAnsi="Century Gothic"/>
        </w:rPr>
        <w:t>A</w:t>
      </w:r>
      <w:r w:rsidR="00604DB2">
        <w:rPr>
          <w:rFonts w:ascii="Century Gothic" w:hAnsi="Century Gothic"/>
        </w:rPr>
        <w:t xml:space="preserve">ndrew Bowen from </w:t>
      </w:r>
      <w:r w:rsidR="006E2FDB" w:rsidRPr="004A653F">
        <w:rPr>
          <w:rFonts w:ascii="Century Gothic" w:hAnsi="Century Gothic"/>
        </w:rPr>
        <w:t>Neighborhood and Business Services</w:t>
      </w:r>
      <w:r w:rsidR="00604DB2">
        <w:rPr>
          <w:rFonts w:ascii="Century Gothic" w:hAnsi="Century Gothic"/>
        </w:rPr>
        <w:t xml:space="preserve"> at</w:t>
      </w:r>
      <w:r w:rsidR="006E2FDB" w:rsidRPr="004A653F">
        <w:rPr>
          <w:rFonts w:ascii="Century Gothic" w:hAnsi="Century Gothic"/>
        </w:rPr>
        <w:t xml:space="preserve"> City of Charlotte</w:t>
      </w:r>
      <w:r w:rsidR="00474783" w:rsidRPr="004A653F">
        <w:rPr>
          <w:rFonts w:ascii="Century Gothic" w:hAnsi="Century Gothic"/>
        </w:rPr>
        <w:t xml:space="preserve"> will present on</w:t>
      </w:r>
      <w:r w:rsidR="00F3170B" w:rsidRPr="004A653F">
        <w:rPr>
          <w:rFonts w:ascii="Century Gothic" w:hAnsi="Century Gothic"/>
        </w:rPr>
        <w:t xml:space="preserve"> efforts to track investment in: </w:t>
      </w:r>
    </w:p>
    <w:p w:rsidR="00474783" w:rsidRPr="004A653F" w:rsidRDefault="00F3170B" w:rsidP="004A653F">
      <w:pPr>
        <w:pStyle w:val="ListParagraph"/>
        <w:numPr>
          <w:ilvl w:val="1"/>
          <w:numId w:val="8"/>
        </w:numPr>
        <w:spacing w:after="240" w:line="288" w:lineRule="auto"/>
        <w:ind w:left="990"/>
        <w:rPr>
          <w:rFonts w:ascii="Century Gothic" w:hAnsi="Century Gothic"/>
        </w:rPr>
      </w:pPr>
      <w:r w:rsidRPr="004A653F">
        <w:rPr>
          <w:rFonts w:ascii="Century Gothic" w:hAnsi="Century Gothic"/>
        </w:rPr>
        <w:t xml:space="preserve">a quick turnaround project for a specific neighborhood (Hidden Valley); </w:t>
      </w:r>
    </w:p>
    <w:p w:rsidR="00474783" w:rsidRPr="004A653F" w:rsidRDefault="00F3170B" w:rsidP="004A653F">
      <w:pPr>
        <w:pStyle w:val="ListParagraph"/>
        <w:numPr>
          <w:ilvl w:val="1"/>
          <w:numId w:val="8"/>
        </w:numPr>
        <w:spacing w:after="240" w:line="288" w:lineRule="auto"/>
        <w:ind w:left="990"/>
        <w:rPr>
          <w:rFonts w:ascii="Century Gothic" w:hAnsi="Century Gothic"/>
        </w:rPr>
      </w:pPr>
      <w:r w:rsidRPr="004A653F">
        <w:rPr>
          <w:rFonts w:ascii="Century Gothic" w:hAnsi="Century Gothic"/>
        </w:rPr>
        <w:t xml:space="preserve">more elaborate investment monitoring at the neighborhood level (Renaissance West, HOPE VI-like setting); and </w:t>
      </w:r>
    </w:p>
    <w:p w:rsidR="00B40E5F" w:rsidRPr="004A653F" w:rsidRDefault="00F3170B" w:rsidP="004A653F">
      <w:pPr>
        <w:pStyle w:val="ListParagraph"/>
        <w:numPr>
          <w:ilvl w:val="1"/>
          <w:numId w:val="8"/>
        </w:numPr>
        <w:spacing w:after="240" w:line="288" w:lineRule="auto"/>
        <w:ind w:left="990"/>
        <w:rPr>
          <w:rFonts w:ascii="Century Gothic" w:hAnsi="Century Gothic"/>
        </w:rPr>
      </w:pPr>
      <w:r w:rsidRPr="004A653F">
        <w:rPr>
          <w:rFonts w:ascii="Century Gothic" w:hAnsi="Century Gothic"/>
        </w:rPr>
        <w:t xml:space="preserve">more comprehensive monitoring for the City’s Comprehensive Neighborhood Improvement Program.  </w:t>
      </w:r>
    </w:p>
    <w:p w:rsidR="006E2FDB" w:rsidRPr="004A653F" w:rsidRDefault="006E2FDB" w:rsidP="004A653F">
      <w:pPr>
        <w:spacing w:after="240" w:line="288" w:lineRule="auto"/>
        <w:rPr>
          <w:rFonts w:ascii="Century Gothic" w:hAnsi="Century Gothic"/>
        </w:rPr>
      </w:pPr>
      <w:r w:rsidRPr="00604DB2">
        <w:rPr>
          <w:rFonts w:ascii="Century Gothic" w:hAnsi="Century Gothic"/>
        </w:rPr>
        <w:t xml:space="preserve">Jeff </w:t>
      </w:r>
      <w:r w:rsidR="00604DB2">
        <w:rPr>
          <w:rFonts w:ascii="Century Gothic" w:hAnsi="Century Gothic"/>
        </w:rPr>
        <w:t>Matson from the</w:t>
      </w:r>
      <w:r w:rsidRPr="004A653F">
        <w:rPr>
          <w:rFonts w:ascii="Century Gothic" w:hAnsi="Century Gothic"/>
        </w:rPr>
        <w:t xml:space="preserve"> Center for Urban and Regional Affairs, University of Minnesota</w:t>
      </w:r>
      <w:r w:rsidR="00604DB2">
        <w:rPr>
          <w:rFonts w:ascii="Century Gothic" w:hAnsi="Century Gothic"/>
        </w:rPr>
        <w:t xml:space="preserve">, </w:t>
      </w:r>
      <w:r w:rsidR="00474783" w:rsidRPr="004A653F">
        <w:rPr>
          <w:rFonts w:ascii="Century Gothic" w:hAnsi="Century Gothic"/>
        </w:rPr>
        <w:t>will discuss</w:t>
      </w:r>
      <w:r w:rsidR="0094584E" w:rsidRPr="004A653F">
        <w:rPr>
          <w:rFonts w:ascii="Century Gothic" w:hAnsi="Century Gothic"/>
        </w:rPr>
        <w:t xml:space="preserve"> </w:t>
      </w:r>
      <w:r w:rsidR="00474783" w:rsidRPr="004A653F">
        <w:rPr>
          <w:rFonts w:ascii="Century Gothic" w:hAnsi="Century Gothic"/>
        </w:rPr>
        <w:t xml:space="preserve">plans and </w:t>
      </w:r>
      <w:r w:rsidR="00732D6F" w:rsidRPr="004A653F">
        <w:rPr>
          <w:rFonts w:ascii="Century Gothic" w:hAnsi="Century Gothic"/>
        </w:rPr>
        <w:t xml:space="preserve">ideas for </w:t>
      </w:r>
      <w:r w:rsidR="00474783" w:rsidRPr="004A653F">
        <w:rPr>
          <w:rFonts w:ascii="Century Gothic" w:hAnsi="Century Gothic"/>
        </w:rPr>
        <w:t xml:space="preserve">a </w:t>
      </w:r>
      <w:r w:rsidR="00732D6F" w:rsidRPr="004A653F">
        <w:rPr>
          <w:rFonts w:ascii="Century Gothic" w:hAnsi="Century Gothic"/>
        </w:rPr>
        <w:t>project to assess City capital budget allocations</w:t>
      </w:r>
      <w:r w:rsidR="00474783" w:rsidRPr="004A653F">
        <w:rPr>
          <w:rFonts w:ascii="Century Gothic" w:hAnsi="Century Gothic"/>
        </w:rPr>
        <w:t xml:space="preserve"> in </w:t>
      </w:r>
      <w:r w:rsidR="00732D6F" w:rsidRPr="004A653F">
        <w:rPr>
          <w:rFonts w:ascii="Century Gothic" w:hAnsi="Century Gothic"/>
        </w:rPr>
        <w:t xml:space="preserve">several neighborhoods </w:t>
      </w:r>
      <w:r w:rsidR="00474783" w:rsidRPr="004A653F">
        <w:rPr>
          <w:rFonts w:ascii="Century Gothic" w:hAnsi="Century Gothic"/>
        </w:rPr>
        <w:t xml:space="preserve">that will </w:t>
      </w:r>
      <w:r w:rsidR="00732D6F" w:rsidRPr="004A653F">
        <w:rPr>
          <w:rFonts w:ascii="Century Gothic" w:hAnsi="Century Gothic"/>
        </w:rPr>
        <w:t>look at the process as well as the results with respect to equity.</w:t>
      </w:r>
    </w:p>
    <w:p w:rsidR="00962BD1" w:rsidRPr="004A653F" w:rsidRDefault="004C1DCF" w:rsidP="004A653F">
      <w:pPr>
        <w:spacing w:after="240" w:line="288" w:lineRule="auto"/>
        <w:rPr>
          <w:rFonts w:ascii="Century Gothic" w:hAnsi="Century Gothic"/>
          <w:b/>
        </w:rPr>
      </w:pPr>
      <w:r w:rsidRPr="004A653F">
        <w:rPr>
          <w:rFonts w:ascii="Century Gothic" w:hAnsi="Century Gothic"/>
          <w:b/>
        </w:rPr>
        <w:t xml:space="preserve">Questions for </w:t>
      </w:r>
      <w:r w:rsidR="00691184" w:rsidRPr="004A653F">
        <w:rPr>
          <w:rFonts w:ascii="Century Gothic" w:hAnsi="Century Gothic"/>
          <w:b/>
        </w:rPr>
        <w:t>Table Talk</w:t>
      </w:r>
      <w:r w:rsidR="001C77FD">
        <w:rPr>
          <w:rFonts w:ascii="Century Gothic" w:hAnsi="Century Gothic"/>
          <w:b/>
        </w:rPr>
        <w:t>:</w:t>
      </w:r>
      <w:r w:rsidR="004A653F">
        <w:rPr>
          <w:rFonts w:ascii="Century Gothic" w:hAnsi="Century Gothic"/>
          <w:b/>
        </w:rPr>
        <w:br/>
      </w:r>
      <w:r w:rsidR="00B40E5F" w:rsidRPr="004A653F">
        <w:rPr>
          <w:rFonts w:ascii="Century Gothic" w:hAnsi="Century Gothic"/>
        </w:rPr>
        <w:t>(25 minutes for table talk and 15 minutes to report out)</w:t>
      </w:r>
    </w:p>
    <w:p w:rsidR="00886F99" w:rsidRPr="004A653F" w:rsidRDefault="00691184" w:rsidP="004A653F">
      <w:pPr>
        <w:numPr>
          <w:ilvl w:val="0"/>
          <w:numId w:val="4"/>
        </w:numPr>
        <w:spacing w:after="240" w:line="288" w:lineRule="auto"/>
        <w:ind w:hanging="360"/>
        <w:contextualSpacing/>
        <w:rPr>
          <w:rFonts w:ascii="Century Gothic" w:hAnsi="Century Gothic"/>
        </w:rPr>
      </w:pPr>
      <w:r w:rsidRPr="004A653F">
        <w:rPr>
          <w:rFonts w:ascii="Century Gothic" w:hAnsi="Century Gothic"/>
        </w:rPr>
        <w:t>How many partners at your table have done work in this area</w:t>
      </w:r>
      <w:r w:rsidR="00886F99" w:rsidRPr="004A653F">
        <w:rPr>
          <w:rFonts w:ascii="Century Gothic" w:hAnsi="Century Gothic"/>
        </w:rPr>
        <w:t>?  What kinds of projects?</w:t>
      </w:r>
    </w:p>
    <w:p w:rsidR="003C0ED8" w:rsidRPr="004A653F" w:rsidRDefault="00886F99" w:rsidP="004A653F">
      <w:pPr>
        <w:numPr>
          <w:ilvl w:val="0"/>
          <w:numId w:val="4"/>
        </w:numPr>
        <w:spacing w:after="240" w:line="288" w:lineRule="auto"/>
        <w:ind w:hanging="360"/>
        <w:contextualSpacing/>
        <w:rPr>
          <w:rFonts w:ascii="Century Gothic" w:hAnsi="Century Gothic"/>
        </w:rPr>
      </w:pPr>
      <w:r w:rsidRPr="004A653F">
        <w:rPr>
          <w:rFonts w:ascii="Century Gothic" w:hAnsi="Century Gothic"/>
        </w:rPr>
        <w:t>How many partners at your table would like to work on the topic in the future?  What kinds of projects seem feasible and attractive</w:t>
      </w:r>
      <w:r w:rsidR="004C1DCF" w:rsidRPr="004A653F">
        <w:rPr>
          <w:rFonts w:ascii="Century Gothic" w:hAnsi="Century Gothic"/>
        </w:rPr>
        <w:t xml:space="preserve">? </w:t>
      </w:r>
    </w:p>
    <w:p w:rsidR="0094584E" w:rsidRPr="004A653F" w:rsidRDefault="004C1DCF" w:rsidP="004A653F">
      <w:pPr>
        <w:numPr>
          <w:ilvl w:val="0"/>
          <w:numId w:val="4"/>
        </w:numPr>
        <w:spacing w:after="240" w:line="288" w:lineRule="auto"/>
        <w:ind w:hanging="360"/>
        <w:contextualSpacing/>
        <w:rPr>
          <w:rFonts w:ascii="Century Gothic" w:hAnsi="Century Gothic"/>
        </w:rPr>
      </w:pPr>
      <w:r w:rsidRPr="004A653F">
        <w:rPr>
          <w:rFonts w:ascii="Century Gothic" w:hAnsi="Century Gothic"/>
        </w:rPr>
        <w:t xml:space="preserve">What </w:t>
      </w:r>
      <w:r w:rsidR="0094584E" w:rsidRPr="004A653F">
        <w:rPr>
          <w:rFonts w:ascii="Century Gothic" w:hAnsi="Century Gothic"/>
        </w:rPr>
        <w:t>are the key challenges you see and how could they be overcome?</w:t>
      </w:r>
    </w:p>
    <w:p w:rsidR="003C0ED8" w:rsidRPr="004A653F" w:rsidRDefault="0094584E" w:rsidP="004A653F">
      <w:pPr>
        <w:numPr>
          <w:ilvl w:val="0"/>
          <w:numId w:val="4"/>
        </w:numPr>
        <w:spacing w:after="240" w:line="288" w:lineRule="auto"/>
        <w:ind w:hanging="360"/>
        <w:contextualSpacing/>
        <w:rPr>
          <w:rFonts w:ascii="Century Gothic" w:hAnsi="Century Gothic"/>
        </w:rPr>
      </w:pPr>
      <w:r w:rsidRPr="004A653F">
        <w:rPr>
          <w:rFonts w:ascii="Century Gothic" w:hAnsi="Century Gothic"/>
        </w:rPr>
        <w:t>Should NNIP follow up to expand work in this area?  If so, what specific aims and next steps?</w:t>
      </w:r>
      <w:r w:rsidR="004C1DCF" w:rsidRPr="004A653F">
        <w:rPr>
          <w:rFonts w:ascii="Century Gothic" w:hAnsi="Century Gothic"/>
        </w:rPr>
        <w:t xml:space="preserve"> </w:t>
      </w:r>
      <w:r w:rsidR="00253D32" w:rsidRPr="004A653F">
        <w:rPr>
          <w:rFonts w:ascii="Century Gothic" w:hAnsi="Century Gothic"/>
        </w:rPr>
        <w:t xml:space="preserve">How could NNIP support your efforts? </w:t>
      </w:r>
    </w:p>
    <w:p w:rsidR="003C0ED8" w:rsidRPr="001327B1" w:rsidRDefault="00886F99" w:rsidP="004A653F">
      <w:pPr>
        <w:numPr>
          <w:ilvl w:val="0"/>
          <w:numId w:val="4"/>
        </w:numPr>
        <w:spacing w:after="240" w:line="288" w:lineRule="auto"/>
        <w:ind w:hanging="360"/>
        <w:contextualSpacing/>
        <w:rPr>
          <w:rFonts w:ascii="Century Gothic" w:hAnsi="Century Gothic"/>
        </w:rPr>
      </w:pPr>
      <w:r w:rsidRPr="004A653F">
        <w:rPr>
          <w:rFonts w:ascii="Century Gothic" w:hAnsi="Century Gothic"/>
        </w:rPr>
        <w:t xml:space="preserve">Specifically, </w:t>
      </w:r>
      <w:r w:rsidR="0094584E" w:rsidRPr="004A653F">
        <w:rPr>
          <w:rFonts w:ascii="Century Gothic" w:hAnsi="Century Gothic"/>
        </w:rPr>
        <w:t>what design would you propose for a valuable and viable cross-site project</w:t>
      </w:r>
      <w:r w:rsidR="00C34DA0" w:rsidRPr="004A653F">
        <w:rPr>
          <w:rFonts w:ascii="Century Gothic" w:hAnsi="Century Gothic"/>
        </w:rPr>
        <w:t>?</w:t>
      </w:r>
      <w:bookmarkStart w:id="0" w:name="_GoBack"/>
      <w:bookmarkEnd w:id="0"/>
    </w:p>
    <w:sectPr w:rsidR="003C0ED8" w:rsidRPr="001327B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E759A"/>
    <w:multiLevelType w:val="multilevel"/>
    <w:tmpl w:val="F18C3B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3F10C49"/>
    <w:multiLevelType w:val="multilevel"/>
    <w:tmpl w:val="0C4CFF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358C6A7C"/>
    <w:multiLevelType w:val="multilevel"/>
    <w:tmpl w:val="D6E6F7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41E3714A"/>
    <w:multiLevelType w:val="multilevel"/>
    <w:tmpl w:val="CBBCA1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55544C09"/>
    <w:multiLevelType w:val="multilevel"/>
    <w:tmpl w:val="5B86A2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68903176"/>
    <w:multiLevelType w:val="multilevel"/>
    <w:tmpl w:val="70A84390"/>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72450064"/>
    <w:multiLevelType w:val="multilevel"/>
    <w:tmpl w:val="772C43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7B7D33AE"/>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0"/>
  </w:num>
  <w:num w:numId="3">
    <w:abstractNumId w:val="6"/>
  </w:num>
  <w:num w:numId="4">
    <w:abstractNumId w:val="1"/>
  </w:num>
  <w:num w:numId="5">
    <w:abstractNumId w:val="5"/>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
  <w:rsids>
    <w:rsidRoot w:val="003C0ED8"/>
    <w:rsid w:val="000011B3"/>
    <w:rsid w:val="001327B1"/>
    <w:rsid w:val="00157AA6"/>
    <w:rsid w:val="001C77FD"/>
    <w:rsid w:val="00226295"/>
    <w:rsid w:val="00253D32"/>
    <w:rsid w:val="002A1EDB"/>
    <w:rsid w:val="0038796F"/>
    <w:rsid w:val="003C0ED8"/>
    <w:rsid w:val="003E612E"/>
    <w:rsid w:val="00474783"/>
    <w:rsid w:val="004A653F"/>
    <w:rsid w:val="004C1DCF"/>
    <w:rsid w:val="00585AAE"/>
    <w:rsid w:val="00602DD6"/>
    <w:rsid w:val="00604DB2"/>
    <w:rsid w:val="00691184"/>
    <w:rsid w:val="006E2FDB"/>
    <w:rsid w:val="00732D6F"/>
    <w:rsid w:val="00801B1B"/>
    <w:rsid w:val="00886F99"/>
    <w:rsid w:val="0094584E"/>
    <w:rsid w:val="00962BD1"/>
    <w:rsid w:val="00B40E5F"/>
    <w:rsid w:val="00BF743A"/>
    <w:rsid w:val="00C25C78"/>
    <w:rsid w:val="00C34DA0"/>
    <w:rsid w:val="00C62121"/>
    <w:rsid w:val="00CB3D1D"/>
    <w:rsid w:val="00DA744B"/>
    <w:rsid w:val="00DB2279"/>
    <w:rsid w:val="00E1412D"/>
    <w:rsid w:val="00F3170B"/>
    <w:rsid w:val="00F65A27"/>
    <w:rsid w:val="00F9331B"/>
    <w:rsid w:val="00FF4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4C1D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DCF"/>
    <w:rPr>
      <w:rFonts w:ascii="Tahoma" w:hAnsi="Tahoma" w:cs="Tahoma"/>
      <w:sz w:val="16"/>
      <w:szCs w:val="16"/>
    </w:rPr>
  </w:style>
  <w:style w:type="paragraph" w:styleId="ListParagraph">
    <w:name w:val="List Paragraph"/>
    <w:basedOn w:val="Normal"/>
    <w:uiPriority w:val="34"/>
    <w:qFormat/>
    <w:rsid w:val="00BF74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4C1D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DCF"/>
    <w:rPr>
      <w:rFonts w:ascii="Tahoma" w:hAnsi="Tahoma" w:cs="Tahoma"/>
      <w:sz w:val="16"/>
      <w:szCs w:val="16"/>
    </w:rPr>
  </w:style>
  <w:style w:type="paragraph" w:styleId="ListParagraph">
    <w:name w:val="List Paragraph"/>
    <w:basedOn w:val="Normal"/>
    <w:uiPriority w:val="34"/>
    <w:qFormat/>
    <w:rsid w:val="00BF7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Kingsley, Thomas</dc:creator>
  <cp:lastModifiedBy>Pettit, Kathryn</cp:lastModifiedBy>
  <cp:revision>8</cp:revision>
  <cp:lastPrinted>2015-10-05T15:16:00Z</cp:lastPrinted>
  <dcterms:created xsi:type="dcterms:W3CDTF">2015-10-13T15:38:00Z</dcterms:created>
  <dcterms:modified xsi:type="dcterms:W3CDTF">2015-10-14T15:14:00Z</dcterms:modified>
</cp:coreProperties>
</file>