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09F9" w:rsidRPr="009C0B67" w:rsidRDefault="009C0B67">
      <w:pPr>
        <w:rPr>
          <w:rFonts w:ascii="Century Gothic" w:hAnsi="Century Gothic"/>
          <w:sz w:val="32"/>
          <w:szCs w:val="32"/>
        </w:rPr>
      </w:pPr>
      <w:bookmarkStart w:id="0" w:name="_GoBack"/>
      <w:bookmarkEnd w:id="0"/>
      <w:r w:rsidRPr="009C0B67">
        <w:rPr>
          <w:rFonts w:ascii="Century Gothic" w:hAnsi="Century Gothic"/>
          <w:b/>
          <w:sz w:val="32"/>
          <w:szCs w:val="32"/>
        </w:rPr>
        <w:t>Network Activities Update and NNIP Stewardship</w:t>
      </w:r>
    </w:p>
    <w:p w:rsidR="001409F9" w:rsidRPr="009C0B67" w:rsidRDefault="00984B47">
      <w:pPr>
        <w:rPr>
          <w:rFonts w:ascii="Century Gothic" w:hAnsi="Century Gothic"/>
          <w:sz w:val="24"/>
          <w:szCs w:val="24"/>
        </w:rPr>
      </w:pPr>
      <w:proofErr w:type="gramStart"/>
      <w:r w:rsidRPr="009C0B67">
        <w:rPr>
          <w:rFonts w:ascii="Century Gothic" w:hAnsi="Century Gothic"/>
          <w:sz w:val="24"/>
          <w:szCs w:val="24"/>
        </w:rPr>
        <w:t xml:space="preserve">Thursday </w:t>
      </w:r>
      <w:r w:rsidR="009C0B67" w:rsidRPr="009C0B67">
        <w:rPr>
          <w:rFonts w:ascii="Century Gothic" w:hAnsi="Century Gothic"/>
          <w:sz w:val="24"/>
          <w:szCs w:val="24"/>
        </w:rPr>
        <w:t>morning 9:00 a.m. - 10:15 a.m.</w:t>
      </w:r>
      <w:proofErr w:type="gramEnd"/>
    </w:p>
    <w:p w:rsidR="001409F9" w:rsidRPr="009C0B67" w:rsidRDefault="001409F9">
      <w:pPr>
        <w:rPr>
          <w:rFonts w:ascii="Century Gothic" w:hAnsi="Century Gothic"/>
        </w:rPr>
      </w:pPr>
    </w:p>
    <w:p w:rsidR="001409F9" w:rsidRPr="009C0B67" w:rsidRDefault="00984B47" w:rsidP="00A76806">
      <w:pPr>
        <w:spacing w:after="240" w:line="288" w:lineRule="auto"/>
        <w:rPr>
          <w:rFonts w:ascii="Century Gothic" w:hAnsi="Century Gothic"/>
        </w:rPr>
      </w:pPr>
      <w:r w:rsidRPr="009C0B67">
        <w:rPr>
          <w:rFonts w:ascii="Century Gothic" w:hAnsi="Century Gothic"/>
        </w:rPr>
        <w:t xml:space="preserve">Last year’s </w:t>
      </w:r>
      <w:hyperlink r:id="rId6">
        <w:r w:rsidRPr="009C0B67">
          <w:rPr>
            <w:rFonts w:ascii="Century Gothic" w:hAnsi="Century Gothic"/>
            <w:color w:val="1155CC"/>
            <w:u w:val="single"/>
          </w:rPr>
          <w:t xml:space="preserve">assessment of the NNIP network </w:t>
        </w:r>
      </w:hyperlink>
      <w:r w:rsidRPr="009C0B67">
        <w:rPr>
          <w:rFonts w:ascii="Century Gothic" w:hAnsi="Century Gothic"/>
        </w:rPr>
        <w:t xml:space="preserve">revealed that NNIP is valued by its partners for its strength as a peer-learning network and its success at building a community of practice. The assessment did identify several areas </w:t>
      </w:r>
      <w:r w:rsidR="006E75A5">
        <w:rPr>
          <w:rFonts w:ascii="Century Gothic" w:hAnsi="Century Gothic"/>
        </w:rPr>
        <w:t>where</w:t>
      </w:r>
      <w:r w:rsidR="009C0B67">
        <w:rPr>
          <w:rFonts w:ascii="Century Gothic" w:hAnsi="Century Gothic"/>
        </w:rPr>
        <w:t xml:space="preserve"> the network could improve: </w:t>
      </w:r>
    </w:p>
    <w:p w:rsidR="001409F9" w:rsidRPr="009C0B67" w:rsidRDefault="00984B47" w:rsidP="00A76806">
      <w:pPr>
        <w:numPr>
          <w:ilvl w:val="0"/>
          <w:numId w:val="2"/>
        </w:numPr>
        <w:spacing w:after="240" w:line="288" w:lineRule="auto"/>
        <w:ind w:hanging="360"/>
        <w:contextualSpacing/>
        <w:rPr>
          <w:rFonts w:ascii="Century Gothic" w:hAnsi="Century Gothic"/>
        </w:rPr>
      </w:pPr>
      <w:r w:rsidRPr="009C0B67">
        <w:rPr>
          <w:rFonts w:ascii="Century Gothic" w:hAnsi="Century Gothic"/>
        </w:rPr>
        <w:t>Increase participation in network activities, particularly by newer partners, and existing partners w</w:t>
      </w:r>
      <w:r w:rsidR="006E75A5">
        <w:rPr>
          <w:rFonts w:ascii="Century Gothic" w:hAnsi="Century Gothic"/>
        </w:rPr>
        <w:t>ith new staff and junior staff</w:t>
      </w:r>
    </w:p>
    <w:p w:rsidR="001409F9" w:rsidRPr="009C0B67" w:rsidRDefault="00984B47" w:rsidP="00A76806">
      <w:pPr>
        <w:numPr>
          <w:ilvl w:val="0"/>
          <w:numId w:val="2"/>
        </w:numPr>
        <w:spacing w:after="240" w:line="288" w:lineRule="auto"/>
        <w:ind w:hanging="360"/>
        <w:contextualSpacing/>
        <w:rPr>
          <w:rFonts w:ascii="Century Gothic" w:hAnsi="Century Gothic"/>
        </w:rPr>
      </w:pPr>
      <w:r w:rsidRPr="009C0B67">
        <w:rPr>
          <w:rFonts w:ascii="Century Gothic" w:hAnsi="Century Gothic"/>
        </w:rPr>
        <w:t>Increase influence on national and local policy</w:t>
      </w:r>
    </w:p>
    <w:p w:rsidR="001409F9" w:rsidRDefault="00984B47" w:rsidP="00A76806">
      <w:pPr>
        <w:numPr>
          <w:ilvl w:val="0"/>
          <w:numId w:val="2"/>
        </w:numPr>
        <w:spacing w:after="240" w:line="288" w:lineRule="auto"/>
        <w:ind w:hanging="360"/>
        <w:contextualSpacing/>
        <w:rPr>
          <w:rFonts w:ascii="Century Gothic" w:hAnsi="Century Gothic"/>
        </w:rPr>
      </w:pPr>
      <w:r w:rsidRPr="009C0B67">
        <w:rPr>
          <w:rFonts w:ascii="Century Gothic" w:hAnsi="Century Gothic"/>
        </w:rPr>
        <w:t>Increase broad support for community information systems</w:t>
      </w:r>
    </w:p>
    <w:p w:rsidR="00A76806" w:rsidRPr="00A76806" w:rsidRDefault="00A76806" w:rsidP="00A76806">
      <w:pPr>
        <w:spacing w:after="240" w:line="288" w:lineRule="auto"/>
        <w:ind w:left="720"/>
        <w:contextualSpacing/>
        <w:rPr>
          <w:rFonts w:ascii="Century Gothic" w:hAnsi="Century Gothic"/>
        </w:rPr>
      </w:pPr>
    </w:p>
    <w:p w:rsidR="001409F9" w:rsidRPr="009C0B67" w:rsidRDefault="00984B47" w:rsidP="00A76806">
      <w:pPr>
        <w:spacing w:after="240" w:line="288" w:lineRule="auto"/>
        <w:rPr>
          <w:rFonts w:ascii="Century Gothic" w:hAnsi="Century Gothic"/>
        </w:rPr>
      </w:pPr>
      <w:r w:rsidRPr="009C0B67">
        <w:rPr>
          <w:rFonts w:ascii="Century Gothic" w:hAnsi="Century Gothic"/>
        </w:rPr>
        <w:t>In this session, Kathy will begin with an update on network activities and plans for 2016, including those to build and strengthen local capacity</w:t>
      </w:r>
      <w:r w:rsidR="00A76806">
        <w:rPr>
          <w:rFonts w:ascii="Century Gothic" w:hAnsi="Century Gothic"/>
        </w:rPr>
        <w:t>,</w:t>
      </w:r>
      <w:r w:rsidRPr="009C0B67">
        <w:rPr>
          <w:rFonts w:ascii="Century Gothic" w:hAnsi="Century Gothic"/>
        </w:rPr>
        <w:t xml:space="preserve"> as well as the latter two goals list</w:t>
      </w:r>
      <w:r w:rsidR="00A76806">
        <w:rPr>
          <w:rFonts w:ascii="Century Gothic" w:hAnsi="Century Gothic"/>
        </w:rPr>
        <w:t>ed above from the assessment</w:t>
      </w:r>
      <w:r w:rsidRPr="009C0B67">
        <w:rPr>
          <w:rFonts w:ascii="Century Gothic" w:hAnsi="Century Gothic"/>
        </w:rPr>
        <w:t xml:space="preserve"> (25 minutes with discussion).</w:t>
      </w:r>
    </w:p>
    <w:p w:rsidR="001409F9" w:rsidRPr="009C0B67" w:rsidRDefault="00984B47" w:rsidP="00A76806">
      <w:pPr>
        <w:spacing w:after="240" w:line="288" w:lineRule="auto"/>
        <w:rPr>
          <w:rFonts w:ascii="Century Gothic" w:hAnsi="Century Gothic"/>
        </w:rPr>
      </w:pPr>
      <w:r w:rsidRPr="009C0B67">
        <w:rPr>
          <w:rFonts w:ascii="Century Gothic" w:hAnsi="Century Gothic"/>
        </w:rPr>
        <w:t xml:space="preserve">One of the strengths that the assessment identified was </w:t>
      </w:r>
      <w:r w:rsidR="00376F7E">
        <w:rPr>
          <w:rFonts w:ascii="Century Gothic" w:hAnsi="Century Gothic"/>
        </w:rPr>
        <w:t>that the</w:t>
      </w:r>
      <w:r w:rsidRPr="009C0B67">
        <w:rPr>
          <w:rFonts w:ascii="Century Gothic" w:hAnsi="Century Gothic"/>
        </w:rPr>
        <w:t xml:space="preserve"> planning and development of network activities was not top-down and</w:t>
      </w:r>
      <w:r w:rsidR="00A65EA4">
        <w:rPr>
          <w:rFonts w:ascii="Century Gothic" w:hAnsi="Century Gothic"/>
        </w:rPr>
        <w:t xml:space="preserve"> it</w:t>
      </w:r>
      <w:r w:rsidRPr="009C0B67">
        <w:rPr>
          <w:rFonts w:ascii="Century Gothic" w:hAnsi="Century Gothic"/>
        </w:rPr>
        <w:t xml:space="preserve"> involves the whole partnership. This means that NNIP can adapt as the environment changes, new challenges appear, or opportunities present themselves. </w:t>
      </w:r>
      <w:proofErr w:type="gramStart"/>
      <w:r w:rsidRPr="009C0B67">
        <w:rPr>
          <w:rFonts w:ascii="Century Gothic" w:hAnsi="Century Gothic"/>
        </w:rPr>
        <w:t>Another strength</w:t>
      </w:r>
      <w:proofErr w:type="gramEnd"/>
      <w:r w:rsidRPr="009C0B67">
        <w:rPr>
          <w:rFonts w:ascii="Century Gothic" w:hAnsi="Century Gothic"/>
        </w:rPr>
        <w:t xml:space="preserve"> is that the network does not rely on on</w:t>
      </w:r>
      <w:r w:rsidR="00376F7E">
        <w:rPr>
          <w:rFonts w:ascii="Century Gothic" w:hAnsi="Century Gothic"/>
        </w:rPr>
        <w:t>ly NNIPHQ to make connections; p</w:t>
      </w:r>
      <w:r w:rsidRPr="009C0B67">
        <w:rPr>
          <w:rFonts w:ascii="Century Gothic" w:hAnsi="Century Gothic"/>
        </w:rPr>
        <w:t>artners</w:t>
      </w:r>
      <w:r w:rsidR="00A76806">
        <w:rPr>
          <w:rFonts w:ascii="Century Gothic" w:hAnsi="Century Gothic"/>
        </w:rPr>
        <w:t xml:space="preserve"> often</w:t>
      </w:r>
      <w:r w:rsidRPr="009C0B67">
        <w:rPr>
          <w:rFonts w:ascii="Century Gothic" w:hAnsi="Century Gothic"/>
        </w:rPr>
        <w:t xml:space="preserve"> interact between meetings. In fact, 3 out of 5 partner staff members who responded to the survey during the assessment said they </w:t>
      </w:r>
      <w:r w:rsidR="00376F7E">
        <w:rPr>
          <w:rFonts w:ascii="Century Gothic" w:hAnsi="Century Gothic"/>
        </w:rPr>
        <w:t>had</w:t>
      </w:r>
      <w:r w:rsidRPr="009C0B67">
        <w:rPr>
          <w:rFonts w:ascii="Century Gothic" w:hAnsi="Century Gothic"/>
        </w:rPr>
        <w:t xml:space="preserve"> direct contact with another partner outside of a meeting at le</w:t>
      </w:r>
      <w:r w:rsidR="00A65EA4">
        <w:rPr>
          <w:rFonts w:ascii="Century Gothic" w:hAnsi="Century Gothic"/>
        </w:rPr>
        <w:t>ast a few times per</w:t>
      </w:r>
      <w:r w:rsidRPr="009C0B67">
        <w:rPr>
          <w:rFonts w:ascii="Century Gothic" w:hAnsi="Century Gothic"/>
        </w:rPr>
        <w:t xml:space="preserve"> year. The NNIP Executive Committee and NNIPHQ are extremely pleased with the results of the assessment and want to continue to work with partners to build a strong peer network. </w:t>
      </w:r>
    </w:p>
    <w:p w:rsidR="001409F9" w:rsidRPr="009C0B67" w:rsidRDefault="00984B47" w:rsidP="00A76806">
      <w:pPr>
        <w:spacing w:after="240" w:line="288" w:lineRule="auto"/>
        <w:rPr>
          <w:rFonts w:ascii="Century Gothic" w:hAnsi="Century Gothic"/>
        </w:rPr>
      </w:pPr>
      <w:r w:rsidRPr="009C0B67">
        <w:rPr>
          <w:rFonts w:ascii="Century Gothic" w:hAnsi="Century Gothic"/>
        </w:rPr>
        <w:t xml:space="preserve">In the second half of this session, Bob Gradeck from Pittsburgh and Sheila Martin from Portland, both members of the NNIP Executive Committee, will describe what motivates their network participation and outline potential benefits to the network </w:t>
      </w:r>
      <w:r w:rsidR="00376F7E">
        <w:rPr>
          <w:rFonts w:ascii="Century Gothic" w:hAnsi="Century Gothic"/>
        </w:rPr>
        <w:t xml:space="preserve">from </w:t>
      </w:r>
      <w:r w:rsidRPr="009C0B67">
        <w:rPr>
          <w:rFonts w:ascii="Century Gothic" w:hAnsi="Century Gothic"/>
        </w:rPr>
        <w:t xml:space="preserve"> increased participation and stewardship. Bob and Sheila will also review the range of ways partner staff can participate in the network and additiona</w:t>
      </w:r>
      <w:r w:rsidR="00A76806">
        <w:rPr>
          <w:rFonts w:ascii="Century Gothic" w:hAnsi="Century Gothic"/>
        </w:rPr>
        <w:t>l opportunities for stewardship (20 minutes).</w:t>
      </w:r>
    </w:p>
    <w:p w:rsidR="001409F9" w:rsidRPr="009C0B67" w:rsidRDefault="00984B47" w:rsidP="00A76806">
      <w:pPr>
        <w:spacing w:after="240" w:line="288" w:lineRule="auto"/>
        <w:rPr>
          <w:rFonts w:ascii="Century Gothic" w:hAnsi="Century Gothic"/>
        </w:rPr>
      </w:pPr>
      <w:r w:rsidRPr="009C0B67">
        <w:rPr>
          <w:rFonts w:ascii="Century Gothic" w:hAnsi="Century Gothic"/>
        </w:rPr>
        <w:t xml:space="preserve">Many partner staff shared what they see as the value </w:t>
      </w:r>
      <w:r w:rsidR="00376F7E">
        <w:rPr>
          <w:rFonts w:ascii="Century Gothic" w:hAnsi="Century Gothic"/>
        </w:rPr>
        <w:t xml:space="preserve">of </w:t>
      </w:r>
      <w:r w:rsidRPr="009C0B67">
        <w:rPr>
          <w:rFonts w:ascii="Century Gothic" w:hAnsi="Century Gothic"/>
        </w:rPr>
        <w:t>NNIP in the assessment--this information is important to help shape network activities going forward. We have asked several partners to describe the value of their participation in the network for t</w:t>
      </w:r>
      <w:r w:rsidR="00376F7E">
        <w:rPr>
          <w:rFonts w:ascii="Century Gothic" w:hAnsi="Century Gothic"/>
        </w:rPr>
        <w:t>hemselves and their organization</w:t>
      </w:r>
      <w:r w:rsidRPr="009C0B67">
        <w:rPr>
          <w:rFonts w:ascii="Century Gothic" w:hAnsi="Century Gothic"/>
        </w:rPr>
        <w:t xml:space="preserve"> (10-15 minutes)</w:t>
      </w:r>
      <w:r w:rsidR="00376F7E">
        <w:rPr>
          <w:rFonts w:ascii="Century Gothic" w:hAnsi="Century Gothic"/>
        </w:rPr>
        <w:t>.</w:t>
      </w:r>
    </w:p>
    <w:p w:rsidR="001409F9" w:rsidRPr="009C0B67" w:rsidRDefault="001409F9" w:rsidP="00A76806">
      <w:pPr>
        <w:spacing w:after="240" w:line="288" w:lineRule="auto"/>
        <w:rPr>
          <w:rFonts w:ascii="Century Gothic" w:hAnsi="Century Gothic"/>
        </w:rPr>
      </w:pPr>
    </w:p>
    <w:p w:rsidR="001409F9" w:rsidRPr="009C0B67" w:rsidRDefault="00984B47" w:rsidP="00A76806">
      <w:pPr>
        <w:spacing w:after="240" w:line="288" w:lineRule="auto"/>
        <w:rPr>
          <w:rFonts w:ascii="Century Gothic" w:hAnsi="Century Gothic"/>
        </w:rPr>
      </w:pPr>
      <w:r w:rsidRPr="00F30DF3">
        <w:rPr>
          <w:rFonts w:ascii="Century Gothic" w:hAnsi="Century Gothic"/>
          <w:b/>
        </w:rPr>
        <w:lastRenderedPageBreak/>
        <w:t>Discussion:</w:t>
      </w:r>
      <w:r w:rsidRPr="009C0B67">
        <w:rPr>
          <w:rFonts w:ascii="Century Gothic" w:hAnsi="Century Gothic"/>
        </w:rPr>
        <w:t xml:space="preserve"> (20 minutes) </w:t>
      </w:r>
    </w:p>
    <w:p w:rsidR="001409F9" w:rsidRPr="009C0B67" w:rsidRDefault="00984B47" w:rsidP="00A76806">
      <w:pPr>
        <w:numPr>
          <w:ilvl w:val="0"/>
          <w:numId w:val="1"/>
        </w:numPr>
        <w:spacing w:after="240" w:line="288" w:lineRule="auto"/>
        <w:ind w:hanging="360"/>
        <w:contextualSpacing/>
        <w:rPr>
          <w:rFonts w:ascii="Century Gothic" w:hAnsi="Century Gothic"/>
        </w:rPr>
      </w:pPr>
      <w:r w:rsidRPr="009C0B67">
        <w:rPr>
          <w:rFonts w:ascii="Century Gothic" w:hAnsi="Century Gothic"/>
        </w:rPr>
        <w:t xml:space="preserve">Are there ways the Executive Committee or NNIPHQ </w:t>
      </w:r>
      <w:r w:rsidR="00834F1A">
        <w:rPr>
          <w:rFonts w:ascii="Century Gothic" w:hAnsi="Century Gothic"/>
        </w:rPr>
        <w:t xml:space="preserve">can </w:t>
      </w:r>
      <w:r w:rsidRPr="009C0B67">
        <w:rPr>
          <w:rFonts w:ascii="Century Gothic" w:hAnsi="Century Gothic"/>
        </w:rPr>
        <w:t>help increase your ability to connect to other partners?  At meetings? Between meetings?</w:t>
      </w:r>
    </w:p>
    <w:p w:rsidR="001409F9" w:rsidRPr="009C0B67" w:rsidRDefault="00984B47" w:rsidP="00A76806">
      <w:pPr>
        <w:numPr>
          <w:ilvl w:val="1"/>
          <w:numId w:val="1"/>
        </w:numPr>
        <w:spacing w:after="240" w:line="288" w:lineRule="auto"/>
        <w:ind w:hanging="360"/>
        <w:contextualSpacing/>
        <w:rPr>
          <w:rFonts w:ascii="Century Gothic" w:hAnsi="Century Gothic"/>
        </w:rPr>
      </w:pPr>
      <w:r w:rsidRPr="009C0B67">
        <w:rPr>
          <w:rFonts w:ascii="Century Gothic" w:hAnsi="Century Gothic"/>
        </w:rPr>
        <w:t>What has worked, and why?</w:t>
      </w:r>
    </w:p>
    <w:p w:rsidR="001409F9" w:rsidRPr="009C0B67" w:rsidRDefault="00984B47" w:rsidP="00A76806">
      <w:pPr>
        <w:numPr>
          <w:ilvl w:val="2"/>
          <w:numId w:val="1"/>
        </w:numPr>
        <w:spacing w:after="240" w:line="288" w:lineRule="auto"/>
        <w:ind w:hanging="360"/>
        <w:contextualSpacing/>
        <w:rPr>
          <w:rFonts w:ascii="Century Gothic" w:hAnsi="Century Gothic"/>
        </w:rPr>
      </w:pPr>
      <w:r w:rsidRPr="009C0B67">
        <w:rPr>
          <w:rFonts w:ascii="Century Gothic" w:hAnsi="Century Gothic"/>
        </w:rPr>
        <w:t>Consider both formal (e.g. cross-site project</w:t>
      </w:r>
      <w:r w:rsidR="00834F1A">
        <w:rPr>
          <w:rFonts w:ascii="Century Gothic" w:hAnsi="Century Gothic"/>
        </w:rPr>
        <w:t>s</w:t>
      </w:r>
      <w:r w:rsidRPr="009C0B67">
        <w:rPr>
          <w:rFonts w:ascii="Century Gothic" w:hAnsi="Century Gothic"/>
        </w:rPr>
        <w:t>) and informal.</w:t>
      </w:r>
    </w:p>
    <w:p w:rsidR="001409F9" w:rsidRPr="009C0B67" w:rsidRDefault="00984B47" w:rsidP="00A76806">
      <w:pPr>
        <w:numPr>
          <w:ilvl w:val="1"/>
          <w:numId w:val="1"/>
        </w:numPr>
        <w:spacing w:after="240" w:line="288" w:lineRule="auto"/>
        <w:ind w:hanging="360"/>
        <w:contextualSpacing/>
        <w:rPr>
          <w:rFonts w:ascii="Century Gothic" w:hAnsi="Century Gothic"/>
        </w:rPr>
      </w:pPr>
      <w:r w:rsidRPr="009C0B67">
        <w:rPr>
          <w:rFonts w:ascii="Century Gothic" w:hAnsi="Century Gothic"/>
        </w:rPr>
        <w:t>What are some obstacles to expanding cross-partner relationships?</w:t>
      </w:r>
    </w:p>
    <w:p w:rsidR="001409F9" w:rsidRPr="009C0B67" w:rsidRDefault="00984B47" w:rsidP="00A76806">
      <w:pPr>
        <w:numPr>
          <w:ilvl w:val="0"/>
          <w:numId w:val="1"/>
        </w:numPr>
        <w:spacing w:after="240" w:line="288" w:lineRule="auto"/>
        <w:ind w:hanging="360"/>
        <w:contextualSpacing/>
        <w:rPr>
          <w:rFonts w:ascii="Century Gothic" w:hAnsi="Century Gothic"/>
        </w:rPr>
      </w:pPr>
      <w:r w:rsidRPr="009C0B67">
        <w:rPr>
          <w:rFonts w:ascii="Century Gothic" w:hAnsi="Century Gothic"/>
        </w:rPr>
        <w:t xml:space="preserve">How do you introduce your own new staff to NNIP? </w:t>
      </w:r>
    </w:p>
    <w:p w:rsidR="001409F9" w:rsidRPr="009C0B67" w:rsidRDefault="00984B47" w:rsidP="00A76806">
      <w:pPr>
        <w:numPr>
          <w:ilvl w:val="0"/>
          <w:numId w:val="1"/>
        </w:numPr>
        <w:spacing w:after="240" w:line="288" w:lineRule="auto"/>
        <w:ind w:hanging="360"/>
        <w:contextualSpacing/>
        <w:rPr>
          <w:rFonts w:ascii="Century Gothic" w:hAnsi="Century Gothic"/>
        </w:rPr>
      </w:pPr>
      <w:r w:rsidRPr="009C0B67">
        <w:rPr>
          <w:rFonts w:ascii="Century Gothic" w:hAnsi="Century Gothic"/>
        </w:rPr>
        <w:t>How can your organization create and maintain institutional relationships with NNIP to handle departures of key staff members?</w:t>
      </w:r>
    </w:p>
    <w:p w:rsidR="001409F9" w:rsidRPr="009C0B67" w:rsidRDefault="00984B47" w:rsidP="00A76806">
      <w:pPr>
        <w:numPr>
          <w:ilvl w:val="0"/>
          <w:numId w:val="1"/>
        </w:numPr>
        <w:spacing w:after="240" w:line="288" w:lineRule="auto"/>
        <w:ind w:hanging="360"/>
        <w:contextualSpacing/>
        <w:rPr>
          <w:rFonts w:ascii="Century Gothic" w:hAnsi="Century Gothic"/>
        </w:rPr>
      </w:pPr>
      <w:r w:rsidRPr="009C0B67">
        <w:rPr>
          <w:rFonts w:ascii="Century Gothic" w:hAnsi="Century Gothic"/>
        </w:rPr>
        <w:t xml:space="preserve">What NNIP activities do you see as most valuable to your organization? </w:t>
      </w:r>
    </w:p>
    <w:p w:rsidR="001409F9" w:rsidRPr="009C0B67" w:rsidRDefault="00984B47" w:rsidP="00A76806">
      <w:pPr>
        <w:numPr>
          <w:ilvl w:val="0"/>
          <w:numId w:val="1"/>
        </w:numPr>
        <w:spacing w:after="240" w:line="288" w:lineRule="auto"/>
        <w:ind w:hanging="360"/>
        <w:contextualSpacing/>
        <w:rPr>
          <w:rFonts w:ascii="Century Gothic" w:hAnsi="Century Gothic"/>
        </w:rPr>
      </w:pPr>
      <w:r w:rsidRPr="009C0B67">
        <w:rPr>
          <w:rFonts w:ascii="Century Gothic" w:hAnsi="Century Gothic"/>
        </w:rPr>
        <w:t>How has NNIP helped you connect to national organizations and initiatives?</w:t>
      </w:r>
    </w:p>
    <w:p w:rsidR="001409F9" w:rsidRPr="009C0B67" w:rsidRDefault="00984B47" w:rsidP="00A76806">
      <w:pPr>
        <w:numPr>
          <w:ilvl w:val="0"/>
          <w:numId w:val="1"/>
        </w:numPr>
        <w:spacing w:after="240" w:line="288" w:lineRule="auto"/>
        <w:ind w:hanging="360"/>
        <w:contextualSpacing/>
        <w:rPr>
          <w:rFonts w:ascii="Century Gothic" w:hAnsi="Century Gothic"/>
        </w:rPr>
      </w:pPr>
      <w:r w:rsidRPr="009C0B67">
        <w:rPr>
          <w:rFonts w:ascii="Century Gothic" w:hAnsi="Century Gothic"/>
        </w:rPr>
        <w:t>If you are a new to NNIP meetings or a</w:t>
      </w:r>
      <w:r w:rsidR="00834F1A">
        <w:rPr>
          <w:rFonts w:ascii="Century Gothic" w:hAnsi="Century Gothic"/>
        </w:rPr>
        <w:t>re a</w:t>
      </w:r>
      <w:r w:rsidRPr="009C0B67">
        <w:rPr>
          <w:rFonts w:ascii="Century Gothic" w:hAnsi="Century Gothic"/>
        </w:rPr>
        <w:t xml:space="preserve"> newer partner, are there things we could do differently or improve that would increase your sense of connectedness to the network? </w:t>
      </w:r>
    </w:p>
    <w:sectPr w:rsidR="001409F9" w:rsidRPr="009C0B6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61C29"/>
    <w:multiLevelType w:val="multilevel"/>
    <w:tmpl w:val="0EDAFD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D127816"/>
    <w:multiLevelType w:val="multilevel"/>
    <w:tmpl w:val="567672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409F9"/>
    <w:rsid w:val="001409F9"/>
    <w:rsid w:val="00376F7E"/>
    <w:rsid w:val="006E75A5"/>
    <w:rsid w:val="00834F1A"/>
    <w:rsid w:val="00984B47"/>
    <w:rsid w:val="009C0B67"/>
    <w:rsid w:val="00A65EA4"/>
    <w:rsid w:val="00A76806"/>
    <w:rsid w:val="00F30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peninstitute.org/sites/default/files/content/upload/NNIPAssessment_final_2014-Auspo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Hendey, Leah</dc:creator>
  <cp:lastModifiedBy>Pettit, Kathryn</cp:lastModifiedBy>
  <cp:revision>7</cp:revision>
  <dcterms:created xsi:type="dcterms:W3CDTF">2015-10-13T12:53:00Z</dcterms:created>
  <dcterms:modified xsi:type="dcterms:W3CDTF">2015-10-14T15:14:00Z</dcterms:modified>
</cp:coreProperties>
</file>